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652090" w14:textId="77777777" w:rsidR="002E3BE1" w:rsidRDefault="002E3BE1" w:rsidP="00737FBA">
      <w:pPr>
        <w:pStyle w:val="Body"/>
        <w:jc w:val="center"/>
      </w:pPr>
    </w:p>
    <w:p w14:paraId="1914208B" w14:textId="77777777" w:rsidR="00951D9C" w:rsidRDefault="00951D9C" w:rsidP="00737FBA">
      <w:pPr>
        <w:pStyle w:val="Body"/>
        <w:jc w:val="cente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3397"/>
        <w:gridCol w:w="5670"/>
      </w:tblGrid>
      <w:tr w:rsidR="00951D9C" w14:paraId="0F77FE8A" w14:textId="77777777">
        <w:trPr>
          <w:trHeight w:val="32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12EB7" w14:textId="77777777" w:rsidR="00951D9C" w:rsidRDefault="004D1F05" w:rsidP="00737FBA">
            <w:pPr>
              <w:pStyle w:val="Body"/>
              <w:jc w:val="right"/>
            </w:pPr>
            <w:r>
              <w:rPr>
                <w:b/>
                <w:bCs/>
                <w:sz w:val="28"/>
                <w:szCs w:val="28"/>
                <w:lang w:val="en-US"/>
              </w:rPr>
              <w:t>Request for Tender: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017D" w14:textId="77777777" w:rsidR="00951D9C" w:rsidRDefault="004D1F05" w:rsidP="00737FBA">
            <w:pPr>
              <w:pStyle w:val="Body"/>
            </w:pPr>
            <w:r>
              <w:rPr>
                <w:sz w:val="28"/>
                <w:szCs w:val="28"/>
                <w:lang w:val="en-US"/>
              </w:rPr>
              <w:t>Big Shed Additions &amp; Alterations</w:t>
            </w:r>
          </w:p>
        </w:tc>
      </w:tr>
      <w:tr w:rsidR="00951D9C" w14:paraId="206A581B" w14:textId="77777777">
        <w:trPr>
          <w:trHeight w:val="321"/>
          <w:jc w:val="center"/>
        </w:trPr>
        <w:tc>
          <w:tcPr>
            <w:tcW w:w="33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6CBDB7" w14:textId="77777777" w:rsidR="00951D9C" w:rsidRDefault="00951D9C" w:rsidP="00737FBA"/>
        </w:tc>
        <w:tc>
          <w:tcPr>
            <w:tcW w:w="56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B6D732" w14:textId="77777777" w:rsidR="00951D9C" w:rsidRDefault="00951D9C" w:rsidP="00737FBA"/>
        </w:tc>
      </w:tr>
      <w:tr w:rsidR="00951D9C" w14:paraId="1893940C" w14:textId="77777777">
        <w:trPr>
          <w:trHeight w:val="76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CD77" w14:textId="77777777" w:rsidR="00951D9C" w:rsidRDefault="004D1F05" w:rsidP="00737FBA">
            <w:pPr>
              <w:pStyle w:val="Body"/>
              <w:jc w:val="right"/>
            </w:pPr>
            <w:r>
              <w:rPr>
                <w:b/>
                <w:bCs/>
                <w:sz w:val="28"/>
                <w:szCs w:val="28"/>
                <w:lang w:val="en-US"/>
              </w:rPr>
              <w:t>Deadline: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16EA" w14:textId="77777777" w:rsidR="00951D9C" w:rsidRDefault="004D1F05" w:rsidP="00737FBA">
            <w:pPr>
              <w:pStyle w:val="Body"/>
              <w:rPr>
                <w:sz w:val="28"/>
                <w:szCs w:val="28"/>
              </w:rPr>
            </w:pPr>
            <w:r>
              <w:rPr>
                <w:sz w:val="28"/>
                <w:szCs w:val="28"/>
                <w:lang w:val="en-US"/>
              </w:rPr>
              <w:t>Monday 17</w:t>
            </w:r>
            <w:r>
              <w:rPr>
                <w:sz w:val="28"/>
                <w:szCs w:val="28"/>
                <w:vertAlign w:val="superscript"/>
                <w:lang w:val="en-US"/>
              </w:rPr>
              <w:t>th</w:t>
            </w:r>
            <w:r>
              <w:rPr>
                <w:sz w:val="28"/>
                <w:szCs w:val="28"/>
                <w:lang w:val="en-US"/>
              </w:rPr>
              <w:t xml:space="preserve"> March 2025 at 2.00pm</w:t>
            </w:r>
          </w:p>
          <w:p w14:paraId="57E8C9D3" w14:textId="77777777" w:rsidR="00951D9C" w:rsidRDefault="004D1F05" w:rsidP="00737FBA">
            <w:pPr>
              <w:pStyle w:val="Body"/>
            </w:pPr>
            <w:r>
              <w:rPr>
                <w:sz w:val="28"/>
                <w:szCs w:val="28"/>
                <w:lang w:val="en-US"/>
              </w:rPr>
              <w:t>Western Australian Standard Time</w:t>
            </w:r>
          </w:p>
        </w:tc>
      </w:tr>
      <w:tr w:rsidR="00951D9C" w14:paraId="42AD6C3E" w14:textId="77777777">
        <w:trPr>
          <w:trHeight w:val="321"/>
          <w:jc w:val="center"/>
        </w:trPr>
        <w:tc>
          <w:tcPr>
            <w:tcW w:w="33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A35584" w14:textId="77777777" w:rsidR="00951D9C" w:rsidRDefault="00951D9C" w:rsidP="00737FBA"/>
        </w:tc>
        <w:tc>
          <w:tcPr>
            <w:tcW w:w="56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149BE5" w14:textId="77777777" w:rsidR="00951D9C" w:rsidRDefault="00951D9C" w:rsidP="00737FBA"/>
        </w:tc>
      </w:tr>
      <w:tr w:rsidR="00951D9C" w14:paraId="7128569B" w14:textId="77777777">
        <w:trPr>
          <w:trHeight w:val="164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6E61" w14:textId="77777777" w:rsidR="00951D9C" w:rsidRDefault="004D1F05" w:rsidP="00737FBA">
            <w:pPr>
              <w:pStyle w:val="Body"/>
              <w:jc w:val="right"/>
            </w:pPr>
            <w:r>
              <w:rPr>
                <w:b/>
                <w:bCs/>
                <w:sz w:val="28"/>
                <w:szCs w:val="28"/>
                <w:lang w:val="en-US"/>
              </w:rPr>
              <w:t>Address for Delivery: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BD8F" w14:textId="46144E3A" w:rsidR="00A468E0" w:rsidRDefault="00A468E0" w:rsidP="00737FBA">
            <w:pPr>
              <w:pStyle w:val="Body"/>
              <w:jc w:val="both"/>
              <w:rPr>
                <w:sz w:val="28"/>
                <w:szCs w:val="28"/>
                <w:lang w:val="en-US"/>
              </w:rPr>
            </w:pPr>
            <w:r>
              <w:rPr>
                <w:sz w:val="28"/>
                <w:szCs w:val="28"/>
                <w:lang w:val="en-US"/>
              </w:rPr>
              <w:t>PO Box 20</w:t>
            </w:r>
          </w:p>
          <w:p w14:paraId="6829BFA3" w14:textId="68B0EF99" w:rsidR="00A468E0" w:rsidRPr="004C3744" w:rsidRDefault="00A468E0" w:rsidP="00737FBA">
            <w:pPr>
              <w:pStyle w:val="Body"/>
              <w:jc w:val="both"/>
              <w:rPr>
                <w:sz w:val="28"/>
                <w:szCs w:val="28"/>
              </w:rPr>
            </w:pPr>
            <w:r w:rsidRPr="004C3744">
              <w:rPr>
                <w:sz w:val="28"/>
                <w:szCs w:val="28"/>
                <w:lang w:val="en-US"/>
              </w:rPr>
              <w:t>52 Hesse Street</w:t>
            </w:r>
          </w:p>
          <w:p w14:paraId="347D2946" w14:textId="33160CA6" w:rsidR="00951D9C" w:rsidRPr="004C3744" w:rsidRDefault="004D1F05" w:rsidP="00737FBA">
            <w:pPr>
              <w:pStyle w:val="Body"/>
              <w:jc w:val="both"/>
              <w:rPr>
                <w:sz w:val="28"/>
                <w:szCs w:val="28"/>
              </w:rPr>
            </w:pPr>
            <w:r w:rsidRPr="004C3744">
              <w:rPr>
                <w:sz w:val="28"/>
                <w:szCs w:val="28"/>
                <w:lang w:val="en-US"/>
              </w:rPr>
              <w:t>Waroona WA 6215</w:t>
            </w:r>
          </w:p>
          <w:p w14:paraId="1D735B56" w14:textId="74791956" w:rsidR="00951D9C" w:rsidRPr="004C3744" w:rsidRDefault="004C3744" w:rsidP="00737FBA">
            <w:pPr>
              <w:pStyle w:val="BodyA"/>
              <w:jc w:val="both"/>
              <w:rPr>
                <w:sz w:val="28"/>
                <w:szCs w:val="28"/>
              </w:rPr>
            </w:pPr>
            <w:r w:rsidRPr="004C3744">
              <w:rPr>
                <w:sz w:val="28"/>
                <w:szCs w:val="28"/>
              </w:rPr>
              <w:t>warshire@waroona.wa.gov.au</w:t>
            </w:r>
          </w:p>
          <w:p w14:paraId="6D83B7A0" w14:textId="3B292A5F" w:rsidR="00951D9C" w:rsidRPr="004C3744" w:rsidRDefault="004C3744" w:rsidP="00737FBA">
            <w:pPr>
              <w:pStyle w:val="Body"/>
              <w:jc w:val="both"/>
            </w:pPr>
            <w:r w:rsidRPr="004C3744">
              <w:rPr>
                <w:i/>
                <w:iCs/>
                <w:sz w:val="28"/>
                <w:szCs w:val="28"/>
                <w:lang w:val="en-US"/>
              </w:rPr>
              <w:t>E</w:t>
            </w:r>
            <w:r w:rsidR="004D1F05" w:rsidRPr="004C3744">
              <w:rPr>
                <w:i/>
                <w:iCs/>
                <w:sz w:val="28"/>
                <w:szCs w:val="28"/>
                <w:lang w:val="en-US"/>
              </w:rPr>
              <w:t>mail tenders will be accepted</w:t>
            </w:r>
          </w:p>
        </w:tc>
      </w:tr>
      <w:tr w:rsidR="00951D9C" w14:paraId="71EDFCDD" w14:textId="77777777">
        <w:trPr>
          <w:trHeight w:val="321"/>
          <w:jc w:val="center"/>
        </w:trPr>
        <w:tc>
          <w:tcPr>
            <w:tcW w:w="33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8F5E49" w14:textId="77777777" w:rsidR="00951D9C" w:rsidRDefault="00951D9C" w:rsidP="00737FBA"/>
        </w:tc>
        <w:tc>
          <w:tcPr>
            <w:tcW w:w="567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20F89A" w14:textId="77777777" w:rsidR="00951D9C" w:rsidRDefault="00951D9C" w:rsidP="00737FBA"/>
        </w:tc>
      </w:tr>
      <w:tr w:rsidR="00951D9C" w14:paraId="2C8CF845" w14:textId="77777777">
        <w:trPr>
          <w:trHeight w:val="32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AB115" w14:textId="77777777" w:rsidR="00951D9C" w:rsidRDefault="004D1F05" w:rsidP="00737FBA">
            <w:pPr>
              <w:pStyle w:val="Body"/>
              <w:jc w:val="right"/>
            </w:pPr>
            <w:r>
              <w:rPr>
                <w:b/>
                <w:bCs/>
                <w:sz w:val="28"/>
                <w:szCs w:val="28"/>
                <w:lang w:val="en-US"/>
              </w:rPr>
              <w:t>RFT Number: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843C6" w14:textId="3A8CAF38" w:rsidR="00951D9C" w:rsidRDefault="004D1F05" w:rsidP="00737FBA">
            <w:pPr>
              <w:pStyle w:val="Body"/>
              <w:jc w:val="both"/>
            </w:pPr>
            <w:r>
              <w:rPr>
                <w:sz w:val="28"/>
                <w:szCs w:val="28"/>
                <w:lang w:val="en-US"/>
              </w:rPr>
              <w:t>202425-04</w:t>
            </w:r>
          </w:p>
        </w:tc>
      </w:tr>
    </w:tbl>
    <w:p w14:paraId="765DE229" w14:textId="77777777" w:rsidR="00951D9C" w:rsidRDefault="00951D9C" w:rsidP="00737FBA">
      <w:pPr>
        <w:pStyle w:val="Body"/>
        <w:jc w:val="both"/>
      </w:pPr>
    </w:p>
    <w:p w14:paraId="0ABA41A6" w14:textId="77777777" w:rsidR="00951D9C" w:rsidRDefault="00951D9C" w:rsidP="00737FBA">
      <w:pPr>
        <w:pStyle w:val="Body"/>
        <w:jc w:val="both"/>
        <w:sectPr w:rsidR="00951D9C">
          <w:headerReference w:type="default" r:id="rId7"/>
          <w:pgSz w:w="11900" w:h="16840"/>
          <w:pgMar w:top="1440" w:right="1440" w:bottom="1440" w:left="1440" w:header="284" w:footer="261" w:gutter="0"/>
          <w:cols w:space="720"/>
        </w:sectPr>
      </w:pPr>
    </w:p>
    <w:p w14:paraId="74407866" w14:textId="4D5C2A5E" w:rsidR="00346B89" w:rsidRDefault="004D1F05">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lastRenderedPageBreak/>
        <w:fldChar w:fldCharType="begin"/>
      </w:r>
      <w:r>
        <w:instrText xml:space="preserve"> TOC \o 2-3 \t "Heading, 4,heading 4, 5"</w:instrText>
      </w:r>
      <w:r>
        <w:fldChar w:fldCharType="separate"/>
      </w:r>
      <w:r w:rsidR="00346B89" w:rsidRPr="0024404A">
        <w:rPr>
          <w:rFonts w:hAnsi="Arial Unicode MS"/>
          <w:noProof/>
        </w:rPr>
        <w:t>1.</w:t>
      </w:r>
      <w:r w:rsidR="00346B89">
        <w:rPr>
          <w:rFonts w:asciiTheme="minorHAnsi" w:eastAsiaTheme="minorEastAsia" w:hAnsiTheme="minorHAnsi" w:cstheme="minorBidi"/>
          <w:noProof/>
          <w:color w:val="auto"/>
          <w:kern w:val="2"/>
          <w:sz w:val="24"/>
          <w:szCs w:val="24"/>
          <w:bdr w:val="none" w:sz="0" w:space="0" w:color="auto"/>
          <w:lang w:val="en-AU"/>
          <w14:ligatures w14:val="standardContextual"/>
        </w:rPr>
        <w:tab/>
      </w:r>
      <w:r w:rsidR="00346B89" w:rsidRPr="0024404A">
        <w:rPr>
          <w:noProof/>
        </w:rPr>
        <w:t>Conditions of Tendering</w:t>
      </w:r>
      <w:r w:rsidR="00346B89">
        <w:rPr>
          <w:noProof/>
        </w:rPr>
        <w:tab/>
      </w:r>
      <w:r w:rsidR="00346B89">
        <w:rPr>
          <w:noProof/>
        </w:rPr>
        <w:fldChar w:fldCharType="begin"/>
      </w:r>
      <w:r w:rsidR="00346B89">
        <w:rPr>
          <w:noProof/>
        </w:rPr>
        <w:instrText xml:space="preserve"> PAGEREF _Toc190956691 \h </w:instrText>
      </w:r>
      <w:r w:rsidR="00346B89">
        <w:rPr>
          <w:noProof/>
        </w:rPr>
      </w:r>
      <w:r w:rsidR="00346B89">
        <w:rPr>
          <w:noProof/>
        </w:rPr>
        <w:fldChar w:fldCharType="separate"/>
      </w:r>
      <w:r w:rsidR="006F3B5B">
        <w:rPr>
          <w:noProof/>
        </w:rPr>
        <w:t>5</w:t>
      </w:r>
      <w:r w:rsidR="00346B89">
        <w:rPr>
          <w:noProof/>
        </w:rPr>
        <w:fldChar w:fldCharType="end"/>
      </w:r>
    </w:p>
    <w:p w14:paraId="6857D80A" w14:textId="14A8E7FF"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Contract Requirements in Brief</w:t>
      </w:r>
      <w:r>
        <w:rPr>
          <w:noProof/>
        </w:rPr>
        <w:tab/>
      </w:r>
      <w:r>
        <w:rPr>
          <w:noProof/>
        </w:rPr>
        <w:fldChar w:fldCharType="begin"/>
      </w:r>
      <w:r>
        <w:rPr>
          <w:noProof/>
        </w:rPr>
        <w:instrText xml:space="preserve"> PAGEREF _Toc190956692 \h </w:instrText>
      </w:r>
      <w:r>
        <w:rPr>
          <w:noProof/>
        </w:rPr>
      </w:r>
      <w:r>
        <w:rPr>
          <w:noProof/>
        </w:rPr>
        <w:fldChar w:fldCharType="separate"/>
      </w:r>
      <w:r w:rsidR="006F3B5B">
        <w:rPr>
          <w:noProof/>
        </w:rPr>
        <w:t>5</w:t>
      </w:r>
      <w:r>
        <w:rPr>
          <w:noProof/>
        </w:rPr>
        <w:fldChar w:fldCharType="end"/>
      </w:r>
    </w:p>
    <w:p w14:paraId="0D07E28F" w14:textId="4EFBD0A3"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Definitions and Interpretations</w:t>
      </w:r>
      <w:r>
        <w:rPr>
          <w:noProof/>
        </w:rPr>
        <w:tab/>
      </w:r>
      <w:r>
        <w:rPr>
          <w:noProof/>
        </w:rPr>
        <w:fldChar w:fldCharType="begin"/>
      </w:r>
      <w:r>
        <w:rPr>
          <w:noProof/>
        </w:rPr>
        <w:instrText xml:space="preserve"> PAGEREF _Toc190956693 \h </w:instrText>
      </w:r>
      <w:r>
        <w:rPr>
          <w:noProof/>
        </w:rPr>
      </w:r>
      <w:r>
        <w:rPr>
          <w:noProof/>
        </w:rPr>
        <w:fldChar w:fldCharType="separate"/>
      </w:r>
      <w:r w:rsidR="006F3B5B">
        <w:rPr>
          <w:noProof/>
        </w:rPr>
        <w:t>5</w:t>
      </w:r>
      <w:r>
        <w:rPr>
          <w:noProof/>
        </w:rPr>
        <w:fldChar w:fldCharType="end"/>
      </w:r>
    </w:p>
    <w:p w14:paraId="028B4326" w14:textId="1F49E4A7"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e-DE"/>
        </w:rPr>
        <w:t>1.3.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Tender Documents</w:t>
      </w:r>
      <w:r>
        <w:rPr>
          <w:noProof/>
        </w:rPr>
        <w:tab/>
      </w:r>
      <w:r>
        <w:rPr>
          <w:noProof/>
        </w:rPr>
        <w:fldChar w:fldCharType="begin"/>
      </w:r>
      <w:r>
        <w:rPr>
          <w:noProof/>
        </w:rPr>
        <w:instrText xml:space="preserve"> PAGEREF _Toc190956694 \h </w:instrText>
      </w:r>
      <w:r>
        <w:rPr>
          <w:noProof/>
        </w:rPr>
      </w:r>
      <w:r>
        <w:rPr>
          <w:noProof/>
        </w:rPr>
        <w:fldChar w:fldCharType="separate"/>
      </w:r>
      <w:r w:rsidR="006F3B5B">
        <w:rPr>
          <w:noProof/>
        </w:rPr>
        <w:t>6</w:t>
      </w:r>
      <w:r>
        <w:rPr>
          <w:noProof/>
        </w:rPr>
        <w:fldChar w:fldCharType="end"/>
      </w:r>
    </w:p>
    <w:p w14:paraId="339BA8F3" w14:textId="4E8992C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1.4.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How to Prepare Your Tender</w:t>
      </w:r>
      <w:r>
        <w:rPr>
          <w:noProof/>
        </w:rPr>
        <w:tab/>
      </w:r>
      <w:r>
        <w:rPr>
          <w:noProof/>
        </w:rPr>
        <w:fldChar w:fldCharType="begin"/>
      </w:r>
      <w:r>
        <w:rPr>
          <w:noProof/>
        </w:rPr>
        <w:instrText xml:space="preserve"> PAGEREF _Toc190956695 \h </w:instrText>
      </w:r>
      <w:r>
        <w:rPr>
          <w:noProof/>
        </w:rPr>
      </w:r>
      <w:r>
        <w:rPr>
          <w:noProof/>
        </w:rPr>
        <w:fldChar w:fldCharType="separate"/>
      </w:r>
      <w:r w:rsidR="006F3B5B">
        <w:rPr>
          <w:noProof/>
        </w:rPr>
        <w:t>6</w:t>
      </w:r>
      <w:r>
        <w:rPr>
          <w:noProof/>
        </w:rPr>
        <w:fldChar w:fldCharType="end"/>
      </w:r>
    </w:p>
    <w:p w14:paraId="75AD4932" w14:textId="7E6B3D03"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Contact Persons</w:t>
      </w:r>
      <w:r>
        <w:rPr>
          <w:noProof/>
        </w:rPr>
        <w:tab/>
      </w:r>
      <w:r>
        <w:rPr>
          <w:noProof/>
        </w:rPr>
        <w:fldChar w:fldCharType="begin"/>
      </w:r>
      <w:r>
        <w:rPr>
          <w:noProof/>
        </w:rPr>
        <w:instrText xml:space="preserve"> PAGEREF _Toc190956696 \h </w:instrText>
      </w:r>
      <w:r>
        <w:rPr>
          <w:noProof/>
        </w:rPr>
      </w:r>
      <w:r>
        <w:rPr>
          <w:noProof/>
        </w:rPr>
        <w:fldChar w:fldCharType="separate"/>
      </w:r>
      <w:r w:rsidR="006F3B5B">
        <w:rPr>
          <w:noProof/>
        </w:rPr>
        <w:t>6</w:t>
      </w:r>
      <w:r>
        <w:rPr>
          <w:noProof/>
        </w:rPr>
        <w:fldChar w:fldCharType="end"/>
      </w:r>
    </w:p>
    <w:p w14:paraId="13DDE89F" w14:textId="5D770FF1"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Value for Money</w:t>
      </w:r>
      <w:r>
        <w:rPr>
          <w:noProof/>
        </w:rPr>
        <w:tab/>
      </w:r>
      <w:r>
        <w:rPr>
          <w:noProof/>
        </w:rPr>
        <w:fldChar w:fldCharType="begin"/>
      </w:r>
      <w:r>
        <w:rPr>
          <w:noProof/>
        </w:rPr>
        <w:instrText xml:space="preserve"> PAGEREF _Toc190956697 \h </w:instrText>
      </w:r>
      <w:r>
        <w:rPr>
          <w:noProof/>
        </w:rPr>
      </w:r>
      <w:r>
        <w:rPr>
          <w:noProof/>
        </w:rPr>
        <w:fldChar w:fldCharType="separate"/>
      </w:r>
      <w:r w:rsidR="006F3B5B">
        <w:rPr>
          <w:noProof/>
        </w:rPr>
        <w:t>7</w:t>
      </w:r>
      <w:r>
        <w:rPr>
          <w:noProof/>
        </w:rPr>
        <w:fldChar w:fldCharType="end"/>
      </w:r>
    </w:p>
    <w:p w14:paraId="4331CD24" w14:textId="3D6A69FB"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Deposits for Requests</w:t>
      </w:r>
      <w:r>
        <w:rPr>
          <w:noProof/>
        </w:rPr>
        <w:tab/>
      </w:r>
      <w:r>
        <w:rPr>
          <w:noProof/>
        </w:rPr>
        <w:fldChar w:fldCharType="begin"/>
      </w:r>
      <w:r>
        <w:rPr>
          <w:noProof/>
        </w:rPr>
        <w:instrText xml:space="preserve"> PAGEREF _Toc190956698 \h </w:instrText>
      </w:r>
      <w:r>
        <w:rPr>
          <w:noProof/>
        </w:rPr>
      </w:r>
      <w:r>
        <w:rPr>
          <w:noProof/>
        </w:rPr>
        <w:fldChar w:fldCharType="separate"/>
      </w:r>
      <w:r w:rsidR="006F3B5B">
        <w:rPr>
          <w:noProof/>
        </w:rPr>
        <w:t>7</w:t>
      </w:r>
      <w:r>
        <w:rPr>
          <w:noProof/>
        </w:rPr>
        <w:fldChar w:fldCharType="end"/>
      </w:r>
    </w:p>
    <w:p w14:paraId="6897AC73" w14:textId="15B48B2B"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Site Inspection</w:t>
      </w:r>
      <w:r>
        <w:rPr>
          <w:noProof/>
        </w:rPr>
        <w:tab/>
      </w:r>
      <w:r>
        <w:rPr>
          <w:noProof/>
        </w:rPr>
        <w:fldChar w:fldCharType="begin"/>
      </w:r>
      <w:r>
        <w:rPr>
          <w:noProof/>
        </w:rPr>
        <w:instrText xml:space="preserve"> PAGEREF _Toc190956699 \h </w:instrText>
      </w:r>
      <w:r>
        <w:rPr>
          <w:noProof/>
        </w:rPr>
      </w:r>
      <w:r>
        <w:rPr>
          <w:noProof/>
        </w:rPr>
        <w:fldChar w:fldCharType="separate"/>
      </w:r>
      <w:r w:rsidR="006F3B5B">
        <w:rPr>
          <w:noProof/>
        </w:rPr>
        <w:t>7</w:t>
      </w:r>
      <w:r>
        <w:rPr>
          <w:noProof/>
        </w:rPr>
        <w:fldChar w:fldCharType="end"/>
      </w:r>
    </w:p>
    <w:p w14:paraId="1DBFB7D5" w14:textId="5697BA13"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Customs Duty</w:t>
      </w:r>
      <w:r>
        <w:rPr>
          <w:noProof/>
        </w:rPr>
        <w:tab/>
      </w:r>
      <w:r>
        <w:rPr>
          <w:noProof/>
        </w:rPr>
        <w:fldChar w:fldCharType="begin"/>
      </w:r>
      <w:r>
        <w:rPr>
          <w:noProof/>
        </w:rPr>
        <w:instrText xml:space="preserve"> PAGEREF _Toc190956700 \h </w:instrText>
      </w:r>
      <w:r>
        <w:rPr>
          <w:noProof/>
        </w:rPr>
      </w:r>
      <w:r>
        <w:rPr>
          <w:noProof/>
        </w:rPr>
        <w:fldChar w:fldCharType="separate"/>
      </w:r>
      <w:r w:rsidR="006F3B5B">
        <w:rPr>
          <w:noProof/>
        </w:rPr>
        <w:t>7</w:t>
      </w:r>
      <w:r>
        <w:rPr>
          <w:noProof/>
        </w:rPr>
        <w:fldChar w:fldCharType="end"/>
      </w:r>
    </w:p>
    <w:p w14:paraId="5EFC2A1D" w14:textId="0ED55B01"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Pr>
          <w:noProof/>
        </w:rPr>
        <w:t>Site Allowances</w:t>
      </w:r>
      <w:r>
        <w:rPr>
          <w:noProof/>
        </w:rPr>
        <w:tab/>
      </w:r>
      <w:r>
        <w:rPr>
          <w:noProof/>
        </w:rPr>
        <w:fldChar w:fldCharType="begin"/>
      </w:r>
      <w:r>
        <w:rPr>
          <w:noProof/>
        </w:rPr>
        <w:instrText xml:space="preserve"> PAGEREF _Toc190956701 \h </w:instrText>
      </w:r>
      <w:r>
        <w:rPr>
          <w:noProof/>
        </w:rPr>
      </w:r>
      <w:r>
        <w:rPr>
          <w:noProof/>
        </w:rPr>
        <w:fldChar w:fldCharType="separate"/>
      </w:r>
      <w:r w:rsidR="006F3B5B">
        <w:rPr>
          <w:noProof/>
        </w:rPr>
        <w:t>7</w:t>
      </w:r>
      <w:r>
        <w:rPr>
          <w:noProof/>
        </w:rPr>
        <w:fldChar w:fldCharType="end"/>
      </w:r>
    </w:p>
    <w:p w14:paraId="0AE87C2C" w14:textId="67B57B46"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Lodgement of Tenders and Delivery Method</w:t>
      </w:r>
      <w:r>
        <w:rPr>
          <w:noProof/>
        </w:rPr>
        <w:tab/>
      </w:r>
      <w:r>
        <w:rPr>
          <w:noProof/>
        </w:rPr>
        <w:fldChar w:fldCharType="begin"/>
      </w:r>
      <w:r>
        <w:rPr>
          <w:noProof/>
        </w:rPr>
        <w:instrText xml:space="preserve"> PAGEREF _Toc190956702 \h </w:instrText>
      </w:r>
      <w:r>
        <w:rPr>
          <w:noProof/>
        </w:rPr>
      </w:r>
      <w:r>
        <w:rPr>
          <w:noProof/>
        </w:rPr>
        <w:fldChar w:fldCharType="separate"/>
      </w:r>
      <w:r w:rsidR="006F3B5B">
        <w:rPr>
          <w:noProof/>
        </w:rPr>
        <w:t>8</w:t>
      </w:r>
      <w:r>
        <w:rPr>
          <w:noProof/>
        </w:rPr>
        <w:fldChar w:fldCharType="end"/>
      </w:r>
    </w:p>
    <w:p w14:paraId="13F04B1A" w14:textId="197D4315"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Rejection of Tenders</w:t>
      </w:r>
      <w:r>
        <w:rPr>
          <w:noProof/>
        </w:rPr>
        <w:tab/>
      </w:r>
      <w:r>
        <w:rPr>
          <w:noProof/>
        </w:rPr>
        <w:fldChar w:fldCharType="begin"/>
      </w:r>
      <w:r>
        <w:rPr>
          <w:noProof/>
        </w:rPr>
        <w:instrText xml:space="preserve"> PAGEREF _Toc190956703 \h </w:instrText>
      </w:r>
      <w:r>
        <w:rPr>
          <w:noProof/>
        </w:rPr>
      </w:r>
      <w:r>
        <w:rPr>
          <w:noProof/>
        </w:rPr>
        <w:fldChar w:fldCharType="separate"/>
      </w:r>
      <w:r w:rsidR="006F3B5B">
        <w:rPr>
          <w:noProof/>
        </w:rPr>
        <w:t>8</w:t>
      </w:r>
      <w:r>
        <w:rPr>
          <w:noProof/>
        </w:rPr>
        <w:fldChar w:fldCharType="end"/>
      </w:r>
    </w:p>
    <w:p w14:paraId="047DD0E2" w14:textId="48A4E1C5"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rPr>
        <w:t>Acceptance of Tenders</w:t>
      </w:r>
      <w:r>
        <w:rPr>
          <w:noProof/>
        </w:rPr>
        <w:tab/>
      </w:r>
      <w:r>
        <w:rPr>
          <w:noProof/>
        </w:rPr>
        <w:fldChar w:fldCharType="begin"/>
      </w:r>
      <w:r>
        <w:rPr>
          <w:noProof/>
        </w:rPr>
        <w:instrText xml:space="preserve"> PAGEREF _Toc190956704 \h </w:instrText>
      </w:r>
      <w:r>
        <w:rPr>
          <w:noProof/>
        </w:rPr>
      </w:r>
      <w:r>
        <w:rPr>
          <w:noProof/>
        </w:rPr>
        <w:fldChar w:fldCharType="separate"/>
      </w:r>
      <w:r w:rsidR="006F3B5B">
        <w:rPr>
          <w:noProof/>
        </w:rPr>
        <w:t>8</w:t>
      </w:r>
      <w:r>
        <w:rPr>
          <w:noProof/>
        </w:rPr>
        <w:fldChar w:fldCharType="end"/>
      </w:r>
    </w:p>
    <w:p w14:paraId="69C31690" w14:textId="645528A9"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rPr>
        <w:t>Disclosure of Contract Information</w:t>
      </w:r>
      <w:r>
        <w:rPr>
          <w:noProof/>
        </w:rPr>
        <w:tab/>
      </w:r>
      <w:r>
        <w:rPr>
          <w:noProof/>
        </w:rPr>
        <w:fldChar w:fldCharType="begin"/>
      </w:r>
      <w:r>
        <w:rPr>
          <w:noProof/>
        </w:rPr>
        <w:instrText xml:space="preserve"> PAGEREF _Toc190956705 \h </w:instrText>
      </w:r>
      <w:r>
        <w:rPr>
          <w:noProof/>
        </w:rPr>
      </w:r>
      <w:r>
        <w:rPr>
          <w:noProof/>
        </w:rPr>
        <w:fldChar w:fldCharType="separate"/>
      </w:r>
      <w:r w:rsidR="006F3B5B">
        <w:rPr>
          <w:noProof/>
        </w:rPr>
        <w:t>8</w:t>
      </w:r>
      <w:r>
        <w:rPr>
          <w:noProof/>
        </w:rPr>
        <w:fldChar w:fldCharType="end"/>
      </w:r>
    </w:p>
    <w:p w14:paraId="7C456F72" w14:textId="2387681F"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lang w:val="de-DE"/>
        </w:rPr>
        <w:t>Tender Validity Period</w:t>
      </w:r>
      <w:r>
        <w:rPr>
          <w:noProof/>
        </w:rPr>
        <w:tab/>
      </w:r>
      <w:r>
        <w:rPr>
          <w:noProof/>
        </w:rPr>
        <w:fldChar w:fldCharType="begin"/>
      </w:r>
      <w:r>
        <w:rPr>
          <w:noProof/>
        </w:rPr>
        <w:instrText xml:space="preserve"> PAGEREF _Toc190956706 \h </w:instrText>
      </w:r>
      <w:r>
        <w:rPr>
          <w:noProof/>
        </w:rPr>
      </w:r>
      <w:r>
        <w:rPr>
          <w:noProof/>
        </w:rPr>
        <w:fldChar w:fldCharType="separate"/>
      </w:r>
      <w:r w:rsidR="006F3B5B">
        <w:rPr>
          <w:noProof/>
        </w:rPr>
        <w:t>8</w:t>
      </w:r>
      <w:r>
        <w:rPr>
          <w:noProof/>
        </w:rPr>
        <w:fldChar w:fldCharType="end"/>
      </w:r>
    </w:p>
    <w:p w14:paraId="0ED16027" w14:textId="7B56650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rPr>
        <w:t>Precedence of documents</w:t>
      </w:r>
      <w:r>
        <w:rPr>
          <w:noProof/>
        </w:rPr>
        <w:tab/>
      </w:r>
      <w:r>
        <w:rPr>
          <w:noProof/>
        </w:rPr>
        <w:fldChar w:fldCharType="begin"/>
      </w:r>
      <w:r>
        <w:rPr>
          <w:noProof/>
        </w:rPr>
        <w:instrText xml:space="preserve"> PAGEREF _Toc190956707 \h </w:instrText>
      </w:r>
      <w:r>
        <w:rPr>
          <w:noProof/>
        </w:rPr>
      </w:r>
      <w:r>
        <w:rPr>
          <w:noProof/>
        </w:rPr>
        <w:fldChar w:fldCharType="separate"/>
      </w:r>
      <w:r w:rsidR="006F3B5B">
        <w:rPr>
          <w:noProof/>
        </w:rPr>
        <w:t>8</w:t>
      </w:r>
      <w:r>
        <w:rPr>
          <w:noProof/>
        </w:rPr>
        <w:fldChar w:fldCharType="end"/>
      </w:r>
    </w:p>
    <w:p w14:paraId="116275D6" w14:textId="05265871"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lang w:val="de-DE"/>
        </w:rPr>
        <w:t>Alternative Tenders</w:t>
      </w:r>
      <w:r>
        <w:rPr>
          <w:noProof/>
        </w:rPr>
        <w:tab/>
      </w:r>
      <w:r>
        <w:rPr>
          <w:noProof/>
        </w:rPr>
        <w:fldChar w:fldCharType="begin"/>
      </w:r>
      <w:r>
        <w:rPr>
          <w:noProof/>
        </w:rPr>
        <w:instrText xml:space="preserve"> PAGEREF _Toc190956708 \h </w:instrText>
      </w:r>
      <w:r>
        <w:rPr>
          <w:noProof/>
        </w:rPr>
      </w:r>
      <w:r>
        <w:rPr>
          <w:noProof/>
        </w:rPr>
        <w:fldChar w:fldCharType="separate"/>
      </w:r>
      <w:r w:rsidR="006F3B5B">
        <w:rPr>
          <w:noProof/>
        </w:rPr>
        <w:t>9</w:t>
      </w:r>
      <w:r>
        <w:rPr>
          <w:noProof/>
        </w:rPr>
        <w:fldChar w:fldCharType="end"/>
      </w:r>
    </w:p>
    <w:p w14:paraId="094F5907" w14:textId="5AB6B93A"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rPr>
        <w:t>Tenderers to Inform Themselves</w:t>
      </w:r>
      <w:r>
        <w:rPr>
          <w:noProof/>
        </w:rPr>
        <w:tab/>
      </w:r>
      <w:r>
        <w:rPr>
          <w:noProof/>
        </w:rPr>
        <w:fldChar w:fldCharType="begin"/>
      </w:r>
      <w:r>
        <w:rPr>
          <w:noProof/>
        </w:rPr>
        <w:instrText xml:space="preserve"> PAGEREF _Toc190956709 \h </w:instrText>
      </w:r>
      <w:r>
        <w:rPr>
          <w:noProof/>
        </w:rPr>
      </w:r>
      <w:r>
        <w:rPr>
          <w:noProof/>
        </w:rPr>
        <w:fldChar w:fldCharType="separate"/>
      </w:r>
      <w:r w:rsidR="006F3B5B">
        <w:rPr>
          <w:noProof/>
        </w:rPr>
        <w:t>9</w:t>
      </w:r>
      <w:r>
        <w:rPr>
          <w:noProof/>
        </w:rPr>
        <w:fldChar w:fldCharType="end"/>
      </w:r>
    </w:p>
    <w:p w14:paraId="4417238E" w14:textId="4B997EAB"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1.19.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Alterations</w:t>
      </w:r>
      <w:r>
        <w:rPr>
          <w:noProof/>
        </w:rPr>
        <w:tab/>
      </w:r>
      <w:r>
        <w:rPr>
          <w:noProof/>
        </w:rPr>
        <w:fldChar w:fldCharType="begin"/>
      </w:r>
      <w:r>
        <w:rPr>
          <w:noProof/>
        </w:rPr>
        <w:instrText xml:space="preserve"> PAGEREF _Toc190956710 \h </w:instrText>
      </w:r>
      <w:r>
        <w:rPr>
          <w:noProof/>
        </w:rPr>
      </w:r>
      <w:r>
        <w:rPr>
          <w:noProof/>
        </w:rPr>
        <w:fldChar w:fldCharType="separate"/>
      </w:r>
      <w:r w:rsidR="006F3B5B">
        <w:rPr>
          <w:noProof/>
        </w:rPr>
        <w:t>9</w:t>
      </w:r>
      <w:r>
        <w:rPr>
          <w:noProof/>
        </w:rPr>
        <w:fldChar w:fldCharType="end"/>
      </w:r>
    </w:p>
    <w:p w14:paraId="46BBD966" w14:textId="6043942A"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rPr>
        <w:t>Risk Assessment</w:t>
      </w:r>
      <w:r>
        <w:rPr>
          <w:noProof/>
        </w:rPr>
        <w:tab/>
      </w:r>
      <w:r>
        <w:rPr>
          <w:noProof/>
        </w:rPr>
        <w:fldChar w:fldCharType="begin"/>
      </w:r>
      <w:r>
        <w:rPr>
          <w:noProof/>
        </w:rPr>
        <w:instrText xml:space="preserve"> PAGEREF _Toc190956711 \h </w:instrText>
      </w:r>
      <w:r>
        <w:rPr>
          <w:noProof/>
        </w:rPr>
      </w:r>
      <w:r>
        <w:rPr>
          <w:noProof/>
        </w:rPr>
        <w:fldChar w:fldCharType="separate"/>
      </w:r>
      <w:r w:rsidR="006F3B5B">
        <w:rPr>
          <w:noProof/>
        </w:rPr>
        <w:t>9</w:t>
      </w:r>
      <w:r>
        <w:rPr>
          <w:noProof/>
        </w:rPr>
        <w:fldChar w:fldCharType="end"/>
      </w:r>
    </w:p>
    <w:p w14:paraId="2F8FFD97" w14:textId="2ED60A3F"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Evaluation Process</w:t>
      </w:r>
      <w:r>
        <w:rPr>
          <w:noProof/>
        </w:rPr>
        <w:tab/>
      </w:r>
      <w:r>
        <w:rPr>
          <w:noProof/>
        </w:rPr>
        <w:fldChar w:fldCharType="begin"/>
      </w:r>
      <w:r>
        <w:rPr>
          <w:noProof/>
        </w:rPr>
        <w:instrText xml:space="preserve"> PAGEREF _Toc190956712 \h </w:instrText>
      </w:r>
      <w:r>
        <w:rPr>
          <w:noProof/>
        </w:rPr>
      </w:r>
      <w:r>
        <w:rPr>
          <w:noProof/>
        </w:rPr>
        <w:fldChar w:fldCharType="separate"/>
      </w:r>
      <w:r w:rsidR="006F3B5B">
        <w:rPr>
          <w:noProof/>
        </w:rPr>
        <w:t>10</w:t>
      </w:r>
      <w:r>
        <w:rPr>
          <w:noProof/>
        </w:rPr>
        <w:fldChar w:fldCharType="end"/>
      </w:r>
    </w:p>
    <w:p w14:paraId="42005409" w14:textId="7F633322"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fr-FR"/>
        </w:rPr>
        <w:t>Selection Criteria</w:t>
      </w:r>
      <w:r>
        <w:rPr>
          <w:noProof/>
        </w:rPr>
        <w:tab/>
      </w:r>
      <w:r>
        <w:rPr>
          <w:noProof/>
        </w:rPr>
        <w:fldChar w:fldCharType="begin"/>
      </w:r>
      <w:r>
        <w:rPr>
          <w:noProof/>
        </w:rPr>
        <w:instrText xml:space="preserve"> PAGEREF _Toc190956713 \h </w:instrText>
      </w:r>
      <w:r>
        <w:rPr>
          <w:noProof/>
        </w:rPr>
      </w:r>
      <w:r>
        <w:rPr>
          <w:noProof/>
        </w:rPr>
        <w:fldChar w:fldCharType="separate"/>
      </w:r>
      <w:r w:rsidR="006F3B5B">
        <w:rPr>
          <w:noProof/>
        </w:rPr>
        <w:t>10</w:t>
      </w:r>
      <w:r>
        <w:rPr>
          <w:noProof/>
        </w:rPr>
        <w:fldChar w:fldCharType="end"/>
      </w:r>
    </w:p>
    <w:p w14:paraId="21A4B05E" w14:textId="6BB85FD2"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pt-PT"/>
        </w:rPr>
        <w:t>Compliance Criteria</w:t>
      </w:r>
      <w:r>
        <w:rPr>
          <w:noProof/>
        </w:rPr>
        <w:tab/>
      </w:r>
      <w:r>
        <w:rPr>
          <w:noProof/>
        </w:rPr>
        <w:fldChar w:fldCharType="begin"/>
      </w:r>
      <w:r>
        <w:rPr>
          <w:noProof/>
        </w:rPr>
        <w:instrText xml:space="preserve"> PAGEREF _Toc190956714 \h </w:instrText>
      </w:r>
      <w:r>
        <w:rPr>
          <w:noProof/>
        </w:rPr>
      </w:r>
      <w:r>
        <w:rPr>
          <w:noProof/>
        </w:rPr>
        <w:fldChar w:fldCharType="separate"/>
      </w:r>
      <w:r w:rsidR="006F3B5B">
        <w:rPr>
          <w:noProof/>
        </w:rPr>
        <w:t>11</w:t>
      </w:r>
      <w:r>
        <w:rPr>
          <w:noProof/>
        </w:rPr>
        <w:fldChar w:fldCharType="end"/>
      </w:r>
    </w:p>
    <w:p w14:paraId="460ECA7C" w14:textId="244821C4"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it-IT"/>
        </w:rPr>
        <w:t>Qualitative Criteria</w:t>
      </w:r>
      <w:r>
        <w:rPr>
          <w:noProof/>
        </w:rPr>
        <w:tab/>
      </w:r>
      <w:r>
        <w:rPr>
          <w:noProof/>
        </w:rPr>
        <w:fldChar w:fldCharType="begin"/>
      </w:r>
      <w:r>
        <w:rPr>
          <w:noProof/>
        </w:rPr>
        <w:instrText xml:space="preserve"> PAGEREF _Toc190956715 \h </w:instrText>
      </w:r>
      <w:r>
        <w:rPr>
          <w:noProof/>
        </w:rPr>
      </w:r>
      <w:r>
        <w:rPr>
          <w:noProof/>
        </w:rPr>
        <w:fldChar w:fldCharType="separate"/>
      </w:r>
      <w:r w:rsidR="006F3B5B">
        <w:rPr>
          <w:noProof/>
        </w:rPr>
        <w:t>11</w:t>
      </w:r>
      <w:r>
        <w:rPr>
          <w:noProof/>
        </w:rPr>
        <w:fldChar w:fldCharType="end"/>
      </w:r>
    </w:p>
    <w:p w14:paraId="407AC3B3" w14:textId="157BE7FB"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Value Considerations</w:t>
      </w:r>
      <w:r>
        <w:rPr>
          <w:noProof/>
        </w:rPr>
        <w:tab/>
      </w:r>
      <w:r>
        <w:rPr>
          <w:noProof/>
        </w:rPr>
        <w:fldChar w:fldCharType="begin"/>
      </w:r>
      <w:r>
        <w:rPr>
          <w:noProof/>
        </w:rPr>
        <w:instrText xml:space="preserve"> PAGEREF _Toc190956716 \h </w:instrText>
      </w:r>
      <w:r>
        <w:rPr>
          <w:noProof/>
        </w:rPr>
      </w:r>
      <w:r>
        <w:rPr>
          <w:noProof/>
        </w:rPr>
        <w:fldChar w:fldCharType="separate"/>
      </w:r>
      <w:r w:rsidR="006F3B5B">
        <w:rPr>
          <w:noProof/>
        </w:rPr>
        <w:t>11</w:t>
      </w:r>
      <w:r>
        <w:rPr>
          <w:noProof/>
        </w:rPr>
        <w:fldChar w:fldCharType="end"/>
      </w:r>
    </w:p>
    <w:p w14:paraId="40B27CE6" w14:textId="23D8E2D0"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rPr>
        <w:t>Regional Price Preference</w:t>
      </w:r>
      <w:r>
        <w:rPr>
          <w:noProof/>
        </w:rPr>
        <w:tab/>
      </w:r>
      <w:r>
        <w:rPr>
          <w:noProof/>
        </w:rPr>
        <w:fldChar w:fldCharType="begin"/>
      </w:r>
      <w:r>
        <w:rPr>
          <w:noProof/>
        </w:rPr>
        <w:instrText xml:space="preserve"> PAGEREF _Toc190956717 \h </w:instrText>
      </w:r>
      <w:r>
        <w:rPr>
          <w:noProof/>
        </w:rPr>
      </w:r>
      <w:r>
        <w:rPr>
          <w:noProof/>
        </w:rPr>
        <w:fldChar w:fldCharType="separate"/>
      </w:r>
      <w:r w:rsidR="006F3B5B">
        <w:rPr>
          <w:noProof/>
        </w:rPr>
        <w:t>11</w:t>
      </w:r>
      <w:r>
        <w:rPr>
          <w:noProof/>
        </w:rPr>
        <w:fldChar w:fldCharType="end"/>
      </w:r>
    </w:p>
    <w:p w14:paraId="1A6E595A" w14:textId="6094B6C9"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rFonts w:eastAsia="Arial Unicode MS" w:cs="Arial Unicode MS"/>
          <w:noProof/>
          <w:lang w:val="da-DK"/>
        </w:rPr>
        <w:t>Price Basis</w:t>
      </w:r>
      <w:r>
        <w:rPr>
          <w:noProof/>
        </w:rPr>
        <w:tab/>
      </w:r>
      <w:r>
        <w:rPr>
          <w:noProof/>
        </w:rPr>
        <w:fldChar w:fldCharType="begin"/>
      </w:r>
      <w:r>
        <w:rPr>
          <w:noProof/>
        </w:rPr>
        <w:instrText xml:space="preserve"> PAGEREF _Toc190956718 \h </w:instrText>
      </w:r>
      <w:r>
        <w:rPr>
          <w:noProof/>
        </w:rPr>
      </w:r>
      <w:r>
        <w:rPr>
          <w:noProof/>
        </w:rPr>
        <w:fldChar w:fldCharType="separate"/>
      </w:r>
      <w:r w:rsidR="006F3B5B">
        <w:rPr>
          <w:noProof/>
        </w:rPr>
        <w:t>12</w:t>
      </w:r>
      <w:r>
        <w:rPr>
          <w:noProof/>
        </w:rPr>
        <w:fldChar w:fldCharType="end"/>
      </w:r>
    </w:p>
    <w:p w14:paraId="1666845A" w14:textId="444A8121"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Ownership of Tenders</w:t>
      </w:r>
      <w:r>
        <w:rPr>
          <w:noProof/>
        </w:rPr>
        <w:tab/>
      </w:r>
      <w:r>
        <w:rPr>
          <w:noProof/>
        </w:rPr>
        <w:fldChar w:fldCharType="begin"/>
      </w:r>
      <w:r>
        <w:rPr>
          <w:noProof/>
        </w:rPr>
        <w:instrText xml:space="preserve"> PAGEREF _Toc190956719 \h </w:instrText>
      </w:r>
      <w:r>
        <w:rPr>
          <w:noProof/>
        </w:rPr>
      </w:r>
      <w:r>
        <w:rPr>
          <w:noProof/>
        </w:rPr>
        <w:fldChar w:fldCharType="separate"/>
      </w:r>
      <w:r w:rsidR="006F3B5B">
        <w:rPr>
          <w:noProof/>
        </w:rPr>
        <w:t>13</w:t>
      </w:r>
      <w:r>
        <w:rPr>
          <w:noProof/>
        </w:rPr>
        <w:fldChar w:fldCharType="end"/>
      </w:r>
    </w:p>
    <w:p w14:paraId="75F01C13" w14:textId="714E380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1.29.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Canvassing of Officials</w:t>
      </w:r>
      <w:r>
        <w:rPr>
          <w:noProof/>
        </w:rPr>
        <w:tab/>
      </w:r>
      <w:r>
        <w:rPr>
          <w:noProof/>
        </w:rPr>
        <w:fldChar w:fldCharType="begin"/>
      </w:r>
      <w:r>
        <w:rPr>
          <w:noProof/>
        </w:rPr>
        <w:instrText xml:space="preserve"> PAGEREF _Toc190956720 \h </w:instrText>
      </w:r>
      <w:r>
        <w:rPr>
          <w:noProof/>
        </w:rPr>
      </w:r>
      <w:r>
        <w:rPr>
          <w:noProof/>
        </w:rPr>
        <w:fldChar w:fldCharType="separate"/>
      </w:r>
      <w:r w:rsidR="006F3B5B">
        <w:rPr>
          <w:noProof/>
        </w:rPr>
        <w:t>13</w:t>
      </w:r>
      <w:r>
        <w:rPr>
          <w:noProof/>
        </w:rPr>
        <w:fldChar w:fldCharType="end"/>
      </w:r>
    </w:p>
    <w:p w14:paraId="17720BA0" w14:textId="08D27FD2"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Identity of the Tenderer</w:t>
      </w:r>
      <w:r>
        <w:rPr>
          <w:noProof/>
        </w:rPr>
        <w:tab/>
      </w:r>
      <w:r>
        <w:rPr>
          <w:noProof/>
        </w:rPr>
        <w:fldChar w:fldCharType="begin"/>
      </w:r>
      <w:r>
        <w:rPr>
          <w:noProof/>
        </w:rPr>
        <w:instrText xml:space="preserve"> PAGEREF _Toc190956721 \h </w:instrText>
      </w:r>
      <w:r>
        <w:rPr>
          <w:noProof/>
        </w:rPr>
      </w:r>
      <w:r>
        <w:rPr>
          <w:noProof/>
        </w:rPr>
        <w:fldChar w:fldCharType="separate"/>
      </w:r>
      <w:r w:rsidR="006F3B5B">
        <w:rPr>
          <w:noProof/>
        </w:rPr>
        <w:t>13</w:t>
      </w:r>
      <w:r>
        <w:rPr>
          <w:noProof/>
        </w:rPr>
        <w:fldChar w:fldCharType="end"/>
      </w:r>
    </w:p>
    <w:p w14:paraId="0D34C362" w14:textId="1C47C1E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Costs of Tendering</w:t>
      </w:r>
      <w:r>
        <w:rPr>
          <w:noProof/>
        </w:rPr>
        <w:tab/>
      </w:r>
      <w:r>
        <w:rPr>
          <w:noProof/>
        </w:rPr>
        <w:fldChar w:fldCharType="begin"/>
      </w:r>
      <w:r>
        <w:rPr>
          <w:noProof/>
        </w:rPr>
        <w:instrText xml:space="preserve"> PAGEREF _Toc190956722 \h </w:instrText>
      </w:r>
      <w:r>
        <w:rPr>
          <w:noProof/>
        </w:rPr>
      </w:r>
      <w:r>
        <w:rPr>
          <w:noProof/>
        </w:rPr>
        <w:fldChar w:fldCharType="separate"/>
      </w:r>
      <w:r w:rsidR="006F3B5B">
        <w:rPr>
          <w:noProof/>
        </w:rPr>
        <w:t>13</w:t>
      </w:r>
      <w:r>
        <w:rPr>
          <w:noProof/>
        </w:rPr>
        <w:fldChar w:fldCharType="end"/>
      </w:r>
    </w:p>
    <w:p w14:paraId="3C383A4D" w14:textId="366C6B0D"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Tender Opening</w:t>
      </w:r>
      <w:r>
        <w:rPr>
          <w:noProof/>
        </w:rPr>
        <w:tab/>
      </w:r>
      <w:r>
        <w:rPr>
          <w:noProof/>
        </w:rPr>
        <w:fldChar w:fldCharType="begin"/>
      </w:r>
      <w:r>
        <w:rPr>
          <w:noProof/>
        </w:rPr>
        <w:instrText xml:space="preserve"> PAGEREF _Toc190956723 \h </w:instrText>
      </w:r>
      <w:r>
        <w:rPr>
          <w:noProof/>
        </w:rPr>
      </w:r>
      <w:r>
        <w:rPr>
          <w:noProof/>
        </w:rPr>
        <w:fldChar w:fldCharType="separate"/>
      </w:r>
      <w:r w:rsidR="006F3B5B">
        <w:rPr>
          <w:noProof/>
        </w:rPr>
        <w:t>13</w:t>
      </w:r>
      <w:r>
        <w:rPr>
          <w:noProof/>
        </w:rPr>
        <w:fldChar w:fldCharType="end"/>
      </w:r>
    </w:p>
    <w:p w14:paraId="5421828C" w14:textId="3BDE3103"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1.33.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In-house Tenders</w:t>
      </w:r>
      <w:r>
        <w:rPr>
          <w:noProof/>
        </w:rPr>
        <w:tab/>
      </w:r>
      <w:r>
        <w:rPr>
          <w:noProof/>
        </w:rPr>
        <w:fldChar w:fldCharType="begin"/>
      </w:r>
      <w:r>
        <w:rPr>
          <w:noProof/>
        </w:rPr>
        <w:instrText xml:space="preserve"> PAGEREF _Toc190956724 \h </w:instrText>
      </w:r>
      <w:r>
        <w:rPr>
          <w:noProof/>
        </w:rPr>
      </w:r>
      <w:r>
        <w:rPr>
          <w:noProof/>
        </w:rPr>
        <w:fldChar w:fldCharType="separate"/>
      </w:r>
      <w:r w:rsidR="006F3B5B">
        <w:rPr>
          <w:noProof/>
        </w:rPr>
        <w:t>13</w:t>
      </w:r>
      <w:r>
        <w:rPr>
          <w:noProof/>
        </w:rPr>
        <w:fldChar w:fldCharType="end"/>
      </w:r>
    </w:p>
    <w:p w14:paraId="249A2840" w14:textId="02D1D26E"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Statement of Requirements</w:t>
      </w:r>
      <w:r>
        <w:rPr>
          <w:noProof/>
        </w:rPr>
        <w:tab/>
      </w:r>
      <w:r>
        <w:rPr>
          <w:noProof/>
        </w:rPr>
        <w:fldChar w:fldCharType="begin"/>
      </w:r>
      <w:r>
        <w:rPr>
          <w:noProof/>
        </w:rPr>
        <w:instrText xml:space="preserve"> PAGEREF _Toc190956725 \h </w:instrText>
      </w:r>
      <w:r>
        <w:rPr>
          <w:noProof/>
        </w:rPr>
      </w:r>
      <w:r>
        <w:rPr>
          <w:noProof/>
        </w:rPr>
        <w:fldChar w:fldCharType="separate"/>
      </w:r>
      <w:r w:rsidR="006F3B5B">
        <w:rPr>
          <w:noProof/>
        </w:rPr>
        <w:t>14</w:t>
      </w:r>
      <w:r>
        <w:rPr>
          <w:noProof/>
        </w:rPr>
        <w:fldChar w:fldCharType="end"/>
      </w:r>
    </w:p>
    <w:p w14:paraId="4906EE99" w14:textId="16D58B3A"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2.1.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fr-FR"/>
        </w:rPr>
        <w:t>Introduction</w:t>
      </w:r>
      <w:r>
        <w:rPr>
          <w:noProof/>
        </w:rPr>
        <w:tab/>
      </w:r>
      <w:r>
        <w:rPr>
          <w:noProof/>
        </w:rPr>
        <w:fldChar w:fldCharType="begin"/>
      </w:r>
      <w:r>
        <w:rPr>
          <w:noProof/>
        </w:rPr>
        <w:instrText xml:space="preserve"> PAGEREF _Toc190956726 \h </w:instrText>
      </w:r>
      <w:r>
        <w:rPr>
          <w:noProof/>
        </w:rPr>
      </w:r>
      <w:r>
        <w:rPr>
          <w:noProof/>
        </w:rPr>
        <w:fldChar w:fldCharType="separate"/>
      </w:r>
      <w:r w:rsidR="006F3B5B">
        <w:rPr>
          <w:noProof/>
        </w:rPr>
        <w:t>14</w:t>
      </w:r>
      <w:r>
        <w:rPr>
          <w:noProof/>
        </w:rPr>
        <w:fldChar w:fldCharType="end"/>
      </w:r>
    </w:p>
    <w:p w14:paraId="29FC4B22" w14:textId="69E59992"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2.2.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Background</w:t>
      </w:r>
      <w:r>
        <w:rPr>
          <w:noProof/>
        </w:rPr>
        <w:tab/>
      </w:r>
      <w:r>
        <w:rPr>
          <w:noProof/>
        </w:rPr>
        <w:fldChar w:fldCharType="begin"/>
      </w:r>
      <w:r>
        <w:rPr>
          <w:noProof/>
        </w:rPr>
        <w:instrText xml:space="preserve"> PAGEREF _Toc190956727 \h </w:instrText>
      </w:r>
      <w:r>
        <w:rPr>
          <w:noProof/>
        </w:rPr>
      </w:r>
      <w:r>
        <w:rPr>
          <w:noProof/>
        </w:rPr>
        <w:fldChar w:fldCharType="separate"/>
      </w:r>
      <w:r w:rsidR="006F3B5B">
        <w:rPr>
          <w:noProof/>
        </w:rPr>
        <w:t>14</w:t>
      </w:r>
      <w:r>
        <w:rPr>
          <w:noProof/>
        </w:rPr>
        <w:fldChar w:fldCharType="end"/>
      </w:r>
    </w:p>
    <w:p w14:paraId="4EDB323D" w14:textId="70C12CF2"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2.3.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Definitions and Interpretations</w:t>
      </w:r>
      <w:r>
        <w:rPr>
          <w:noProof/>
        </w:rPr>
        <w:tab/>
      </w:r>
      <w:r>
        <w:rPr>
          <w:noProof/>
        </w:rPr>
        <w:fldChar w:fldCharType="begin"/>
      </w:r>
      <w:r>
        <w:rPr>
          <w:noProof/>
        </w:rPr>
        <w:instrText xml:space="preserve"> PAGEREF _Toc190956728 \h </w:instrText>
      </w:r>
      <w:r>
        <w:rPr>
          <w:noProof/>
        </w:rPr>
      </w:r>
      <w:r>
        <w:rPr>
          <w:noProof/>
        </w:rPr>
        <w:fldChar w:fldCharType="separate"/>
      </w:r>
      <w:r w:rsidR="006F3B5B">
        <w:rPr>
          <w:noProof/>
        </w:rPr>
        <w:t>14</w:t>
      </w:r>
      <w:r>
        <w:rPr>
          <w:noProof/>
        </w:rPr>
        <w:fldChar w:fldCharType="end"/>
      </w:r>
    </w:p>
    <w:p w14:paraId="4A2334A9" w14:textId="42B58D69"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2.4.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Scope of Work</w:t>
      </w:r>
      <w:r>
        <w:rPr>
          <w:noProof/>
        </w:rPr>
        <w:tab/>
      </w:r>
      <w:r>
        <w:rPr>
          <w:noProof/>
        </w:rPr>
        <w:fldChar w:fldCharType="begin"/>
      </w:r>
      <w:r>
        <w:rPr>
          <w:noProof/>
        </w:rPr>
        <w:instrText xml:space="preserve"> PAGEREF _Toc190956729 \h </w:instrText>
      </w:r>
      <w:r>
        <w:rPr>
          <w:noProof/>
        </w:rPr>
      </w:r>
      <w:r>
        <w:rPr>
          <w:noProof/>
        </w:rPr>
        <w:fldChar w:fldCharType="separate"/>
      </w:r>
      <w:r w:rsidR="006F3B5B">
        <w:rPr>
          <w:noProof/>
        </w:rPr>
        <w:t>14</w:t>
      </w:r>
      <w:r>
        <w:rPr>
          <w:noProof/>
        </w:rPr>
        <w:fldChar w:fldCharType="end"/>
      </w:r>
    </w:p>
    <w:p w14:paraId="43A823D1" w14:textId="4F040EF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lastRenderedPageBreak/>
        <w:t>2.5.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Drawings and Specifications</w:t>
      </w:r>
      <w:r>
        <w:rPr>
          <w:noProof/>
        </w:rPr>
        <w:tab/>
      </w:r>
      <w:r>
        <w:rPr>
          <w:noProof/>
        </w:rPr>
        <w:fldChar w:fldCharType="begin"/>
      </w:r>
      <w:r>
        <w:rPr>
          <w:noProof/>
        </w:rPr>
        <w:instrText xml:space="preserve"> PAGEREF _Toc190956730 \h </w:instrText>
      </w:r>
      <w:r>
        <w:rPr>
          <w:noProof/>
        </w:rPr>
      </w:r>
      <w:r>
        <w:rPr>
          <w:noProof/>
        </w:rPr>
        <w:fldChar w:fldCharType="separate"/>
      </w:r>
      <w:r w:rsidR="006F3B5B">
        <w:rPr>
          <w:noProof/>
        </w:rPr>
        <w:t>15</w:t>
      </w:r>
      <w:r>
        <w:rPr>
          <w:noProof/>
        </w:rPr>
        <w:fldChar w:fldCharType="end"/>
      </w:r>
    </w:p>
    <w:p w14:paraId="2472DC66" w14:textId="63EB10A4"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fr-FR"/>
        </w:rPr>
        <w:t>2.6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fr-FR"/>
        </w:rPr>
        <w:t>Implementation Timetable</w:t>
      </w:r>
      <w:r>
        <w:rPr>
          <w:noProof/>
        </w:rPr>
        <w:tab/>
      </w:r>
      <w:r>
        <w:rPr>
          <w:noProof/>
        </w:rPr>
        <w:fldChar w:fldCharType="begin"/>
      </w:r>
      <w:r>
        <w:rPr>
          <w:noProof/>
        </w:rPr>
        <w:instrText xml:space="preserve"> PAGEREF _Toc190956731 \h </w:instrText>
      </w:r>
      <w:r>
        <w:rPr>
          <w:noProof/>
        </w:rPr>
      </w:r>
      <w:r>
        <w:rPr>
          <w:noProof/>
        </w:rPr>
        <w:fldChar w:fldCharType="separate"/>
      </w:r>
      <w:r w:rsidR="006F3B5B">
        <w:rPr>
          <w:noProof/>
        </w:rPr>
        <w:t>16</w:t>
      </w:r>
      <w:r>
        <w:rPr>
          <w:noProof/>
        </w:rPr>
        <w:fldChar w:fldCharType="end"/>
      </w:r>
    </w:p>
    <w:p w14:paraId="657DF5DE" w14:textId="75F51003"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2.7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Contract Documents</w:t>
      </w:r>
      <w:r>
        <w:rPr>
          <w:noProof/>
        </w:rPr>
        <w:tab/>
      </w:r>
      <w:r>
        <w:rPr>
          <w:noProof/>
        </w:rPr>
        <w:fldChar w:fldCharType="begin"/>
      </w:r>
      <w:r>
        <w:rPr>
          <w:noProof/>
        </w:rPr>
        <w:instrText xml:space="preserve"> PAGEREF _Toc190956732 \h </w:instrText>
      </w:r>
      <w:r>
        <w:rPr>
          <w:noProof/>
        </w:rPr>
      </w:r>
      <w:r>
        <w:rPr>
          <w:noProof/>
        </w:rPr>
        <w:fldChar w:fldCharType="separate"/>
      </w:r>
      <w:r w:rsidR="006F3B5B">
        <w:rPr>
          <w:noProof/>
        </w:rPr>
        <w:t>16</w:t>
      </w:r>
      <w:r>
        <w:rPr>
          <w:noProof/>
        </w:rPr>
        <w:fldChar w:fldCharType="end"/>
      </w:r>
    </w:p>
    <w:p w14:paraId="2C4E240F" w14:textId="66F0554E"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2.8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Reporting and Records</w:t>
      </w:r>
      <w:r>
        <w:rPr>
          <w:noProof/>
        </w:rPr>
        <w:tab/>
      </w:r>
      <w:r>
        <w:rPr>
          <w:noProof/>
        </w:rPr>
        <w:fldChar w:fldCharType="begin"/>
      </w:r>
      <w:r>
        <w:rPr>
          <w:noProof/>
        </w:rPr>
        <w:instrText xml:space="preserve"> PAGEREF _Toc190956733 \h </w:instrText>
      </w:r>
      <w:r>
        <w:rPr>
          <w:noProof/>
        </w:rPr>
      </w:r>
      <w:r>
        <w:rPr>
          <w:noProof/>
        </w:rPr>
        <w:fldChar w:fldCharType="separate"/>
      </w:r>
      <w:r w:rsidR="006F3B5B">
        <w:rPr>
          <w:noProof/>
        </w:rPr>
        <w:t>17</w:t>
      </w:r>
      <w:r>
        <w:rPr>
          <w:noProof/>
        </w:rPr>
        <w:fldChar w:fldCharType="end"/>
      </w:r>
    </w:p>
    <w:p w14:paraId="4CCA2831" w14:textId="485CDBF0"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2.9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Goods and Services Tax (GST)</w:t>
      </w:r>
      <w:r>
        <w:rPr>
          <w:noProof/>
        </w:rPr>
        <w:tab/>
      </w:r>
      <w:r>
        <w:rPr>
          <w:noProof/>
        </w:rPr>
        <w:fldChar w:fldCharType="begin"/>
      </w:r>
      <w:r>
        <w:rPr>
          <w:noProof/>
        </w:rPr>
        <w:instrText xml:space="preserve"> PAGEREF _Toc190956734 \h </w:instrText>
      </w:r>
      <w:r>
        <w:rPr>
          <w:noProof/>
        </w:rPr>
      </w:r>
      <w:r>
        <w:rPr>
          <w:noProof/>
        </w:rPr>
        <w:fldChar w:fldCharType="separate"/>
      </w:r>
      <w:r w:rsidR="006F3B5B">
        <w:rPr>
          <w:noProof/>
        </w:rPr>
        <w:t>17</w:t>
      </w:r>
      <w:r>
        <w:rPr>
          <w:noProof/>
        </w:rPr>
        <w:fldChar w:fldCharType="end"/>
      </w:r>
    </w:p>
    <w:p w14:paraId="0274CA5A" w14:textId="7BDA3B92"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Conditions of Contract</w:t>
      </w:r>
      <w:r>
        <w:rPr>
          <w:noProof/>
        </w:rPr>
        <w:tab/>
      </w:r>
      <w:r>
        <w:rPr>
          <w:noProof/>
        </w:rPr>
        <w:fldChar w:fldCharType="begin"/>
      </w:r>
      <w:r>
        <w:rPr>
          <w:noProof/>
        </w:rPr>
        <w:instrText xml:space="preserve"> PAGEREF _Toc190956735 \h </w:instrText>
      </w:r>
      <w:r>
        <w:rPr>
          <w:noProof/>
        </w:rPr>
      </w:r>
      <w:r>
        <w:rPr>
          <w:noProof/>
        </w:rPr>
        <w:fldChar w:fldCharType="separate"/>
      </w:r>
      <w:r w:rsidR="006F3B5B">
        <w:rPr>
          <w:noProof/>
        </w:rPr>
        <w:t>18</w:t>
      </w:r>
      <w:r>
        <w:rPr>
          <w:noProof/>
        </w:rPr>
        <w:fldChar w:fldCharType="end"/>
      </w:r>
    </w:p>
    <w:p w14:paraId="55839D69" w14:textId="017475DD"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3.1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Terms and Conditions of Contract</w:t>
      </w:r>
      <w:r>
        <w:rPr>
          <w:noProof/>
        </w:rPr>
        <w:tab/>
      </w:r>
      <w:r>
        <w:rPr>
          <w:noProof/>
        </w:rPr>
        <w:fldChar w:fldCharType="begin"/>
      </w:r>
      <w:r>
        <w:rPr>
          <w:noProof/>
        </w:rPr>
        <w:instrText xml:space="preserve"> PAGEREF _Toc190956736 \h </w:instrText>
      </w:r>
      <w:r>
        <w:rPr>
          <w:noProof/>
        </w:rPr>
      </w:r>
      <w:r>
        <w:rPr>
          <w:noProof/>
        </w:rPr>
        <w:fldChar w:fldCharType="separate"/>
      </w:r>
      <w:r w:rsidR="006F3B5B">
        <w:rPr>
          <w:noProof/>
        </w:rPr>
        <w:t>18</w:t>
      </w:r>
      <w:r>
        <w:rPr>
          <w:noProof/>
        </w:rPr>
        <w:fldChar w:fldCharType="end"/>
      </w:r>
    </w:p>
    <w:p w14:paraId="353AA043" w14:textId="30B45F61"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3.2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Contract Schedules</w:t>
      </w:r>
      <w:r>
        <w:rPr>
          <w:noProof/>
        </w:rPr>
        <w:tab/>
      </w:r>
      <w:r>
        <w:rPr>
          <w:noProof/>
        </w:rPr>
        <w:fldChar w:fldCharType="begin"/>
      </w:r>
      <w:r>
        <w:rPr>
          <w:noProof/>
        </w:rPr>
        <w:instrText xml:space="preserve"> PAGEREF _Toc190956737 \h </w:instrText>
      </w:r>
      <w:r>
        <w:rPr>
          <w:noProof/>
        </w:rPr>
      </w:r>
      <w:r>
        <w:rPr>
          <w:noProof/>
        </w:rPr>
        <w:fldChar w:fldCharType="separate"/>
      </w:r>
      <w:r w:rsidR="006F3B5B">
        <w:rPr>
          <w:noProof/>
        </w:rPr>
        <w:t>18</w:t>
      </w:r>
      <w:r>
        <w:rPr>
          <w:noProof/>
        </w:rPr>
        <w:fldChar w:fldCharType="end"/>
      </w:r>
    </w:p>
    <w:p w14:paraId="2522F006" w14:textId="49828C76"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3.3.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 xml:space="preserve">SEPARABLE PORTIONS </w:t>
      </w:r>
      <w:r>
        <w:rPr>
          <w:noProof/>
        </w:rPr>
        <w:t xml:space="preserve">– </w:t>
      </w:r>
      <w:r w:rsidRPr="0024404A">
        <w:rPr>
          <w:noProof/>
        </w:rPr>
        <w:t>Not Applicable</w:t>
      </w:r>
      <w:r>
        <w:rPr>
          <w:noProof/>
        </w:rPr>
        <w:tab/>
      </w:r>
      <w:r>
        <w:rPr>
          <w:noProof/>
        </w:rPr>
        <w:fldChar w:fldCharType="begin"/>
      </w:r>
      <w:r>
        <w:rPr>
          <w:noProof/>
        </w:rPr>
        <w:instrText xml:space="preserve"> PAGEREF _Toc190956738 \h </w:instrText>
      </w:r>
      <w:r>
        <w:rPr>
          <w:noProof/>
        </w:rPr>
      </w:r>
      <w:r>
        <w:rPr>
          <w:noProof/>
        </w:rPr>
        <w:fldChar w:fldCharType="separate"/>
      </w:r>
      <w:r w:rsidR="006F3B5B">
        <w:rPr>
          <w:noProof/>
        </w:rPr>
        <w:t>21</w:t>
      </w:r>
      <w:r>
        <w:rPr>
          <w:noProof/>
        </w:rPr>
        <w:fldChar w:fldCharType="end"/>
      </w:r>
    </w:p>
    <w:p w14:paraId="485EED2C" w14:textId="0926129F"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3.4.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Insurances</w:t>
      </w:r>
      <w:r>
        <w:rPr>
          <w:noProof/>
        </w:rPr>
        <w:tab/>
      </w:r>
      <w:r>
        <w:rPr>
          <w:noProof/>
        </w:rPr>
        <w:fldChar w:fldCharType="begin"/>
      </w:r>
      <w:r>
        <w:rPr>
          <w:noProof/>
        </w:rPr>
        <w:instrText xml:space="preserve"> PAGEREF _Toc190956739 \h </w:instrText>
      </w:r>
      <w:r>
        <w:rPr>
          <w:noProof/>
        </w:rPr>
      </w:r>
      <w:r>
        <w:rPr>
          <w:noProof/>
        </w:rPr>
        <w:fldChar w:fldCharType="separate"/>
      </w:r>
      <w:r w:rsidR="006F3B5B">
        <w:rPr>
          <w:noProof/>
        </w:rPr>
        <w:t>21</w:t>
      </w:r>
      <w:r>
        <w:rPr>
          <w:noProof/>
        </w:rPr>
        <w:fldChar w:fldCharType="end"/>
      </w:r>
    </w:p>
    <w:p w14:paraId="7CBD8666" w14:textId="1B42A675"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3.5.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Period of Contract Termination</w:t>
      </w:r>
      <w:r>
        <w:rPr>
          <w:noProof/>
        </w:rPr>
        <w:tab/>
      </w:r>
      <w:r>
        <w:rPr>
          <w:noProof/>
        </w:rPr>
        <w:fldChar w:fldCharType="begin"/>
      </w:r>
      <w:r>
        <w:rPr>
          <w:noProof/>
        </w:rPr>
        <w:instrText xml:space="preserve"> PAGEREF _Toc190956740 \h </w:instrText>
      </w:r>
      <w:r>
        <w:rPr>
          <w:noProof/>
        </w:rPr>
      </w:r>
      <w:r>
        <w:rPr>
          <w:noProof/>
        </w:rPr>
        <w:fldChar w:fldCharType="separate"/>
      </w:r>
      <w:r w:rsidR="006F3B5B">
        <w:rPr>
          <w:noProof/>
        </w:rPr>
        <w:t>21</w:t>
      </w:r>
      <w:r>
        <w:rPr>
          <w:noProof/>
        </w:rPr>
        <w:fldChar w:fldCharType="end"/>
      </w:r>
    </w:p>
    <w:p w14:paraId="0DD9F9F5" w14:textId="67CC741D"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Special Conditions of Contract</w:t>
      </w:r>
      <w:r>
        <w:rPr>
          <w:noProof/>
        </w:rPr>
        <w:tab/>
      </w:r>
      <w:r>
        <w:rPr>
          <w:noProof/>
        </w:rPr>
        <w:fldChar w:fldCharType="begin"/>
      </w:r>
      <w:r>
        <w:rPr>
          <w:noProof/>
        </w:rPr>
        <w:instrText xml:space="preserve"> PAGEREF _Toc190956741 \h </w:instrText>
      </w:r>
      <w:r>
        <w:rPr>
          <w:noProof/>
        </w:rPr>
      </w:r>
      <w:r>
        <w:rPr>
          <w:noProof/>
        </w:rPr>
        <w:fldChar w:fldCharType="separate"/>
      </w:r>
      <w:r w:rsidR="006F3B5B">
        <w:rPr>
          <w:noProof/>
        </w:rPr>
        <w:t>22</w:t>
      </w:r>
      <w:r>
        <w:rPr>
          <w:noProof/>
        </w:rPr>
        <w:fldChar w:fldCharType="end"/>
      </w:r>
    </w:p>
    <w:p w14:paraId="7E56EC10" w14:textId="7C1C651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4.1.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Advertisements and Promotions on Site</w:t>
      </w:r>
      <w:r>
        <w:rPr>
          <w:noProof/>
        </w:rPr>
        <w:tab/>
      </w:r>
      <w:r>
        <w:rPr>
          <w:noProof/>
        </w:rPr>
        <w:fldChar w:fldCharType="begin"/>
      </w:r>
      <w:r>
        <w:rPr>
          <w:noProof/>
        </w:rPr>
        <w:instrText xml:space="preserve"> PAGEREF _Toc190956742 \h </w:instrText>
      </w:r>
      <w:r>
        <w:rPr>
          <w:noProof/>
        </w:rPr>
      </w:r>
      <w:r>
        <w:rPr>
          <w:noProof/>
        </w:rPr>
        <w:fldChar w:fldCharType="separate"/>
      </w:r>
      <w:r w:rsidR="006F3B5B">
        <w:rPr>
          <w:noProof/>
        </w:rPr>
        <w:t>22</w:t>
      </w:r>
      <w:r>
        <w:rPr>
          <w:noProof/>
        </w:rPr>
        <w:fldChar w:fldCharType="end"/>
      </w:r>
    </w:p>
    <w:p w14:paraId="67AB2DA0" w14:textId="299580A4"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4.2.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Site Access</w:t>
      </w:r>
      <w:r>
        <w:rPr>
          <w:noProof/>
        </w:rPr>
        <w:tab/>
      </w:r>
      <w:r>
        <w:rPr>
          <w:noProof/>
        </w:rPr>
        <w:fldChar w:fldCharType="begin"/>
      </w:r>
      <w:r>
        <w:rPr>
          <w:noProof/>
        </w:rPr>
        <w:instrText xml:space="preserve"> PAGEREF _Toc190956743 \h </w:instrText>
      </w:r>
      <w:r>
        <w:rPr>
          <w:noProof/>
        </w:rPr>
      </w:r>
      <w:r>
        <w:rPr>
          <w:noProof/>
        </w:rPr>
        <w:fldChar w:fldCharType="separate"/>
      </w:r>
      <w:r w:rsidR="006F3B5B">
        <w:rPr>
          <w:noProof/>
        </w:rPr>
        <w:t>22</w:t>
      </w:r>
      <w:r>
        <w:rPr>
          <w:noProof/>
        </w:rPr>
        <w:fldChar w:fldCharType="end"/>
      </w:r>
    </w:p>
    <w:p w14:paraId="2D02513B" w14:textId="078F040B"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4.3.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Pr>
          <w:noProof/>
        </w:rPr>
        <w:t>Publicity</w:t>
      </w:r>
      <w:r>
        <w:rPr>
          <w:noProof/>
        </w:rPr>
        <w:tab/>
      </w:r>
      <w:r>
        <w:rPr>
          <w:noProof/>
        </w:rPr>
        <w:fldChar w:fldCharType="begin"/>
      </w:r>
      <w:r>
        <w:rPr>
          <w:noProof/>
        </w:rPr>
        <w:instrText xml:space="preserve"> PAGEREF _Toc190956744 \h </w:instrText>
      </w:r>
      <w:r>
        <w:rPr>
          <w:noProof/>
        </w:rPr>
      </w:r>
      <w:r>
        <w:rPr>
          <w:noProof/>
        </w:rPr>
        <w:fldChar w:fldCharType="separate"/>
      </w:r>
      <w:r w:rsidR="006F3B5B">
        <w:rPr>
          <w:noProof/>
        </w:rPr>
        <w:t>22</w:t>
      </w:r>
      <w:r>
        <w:rPr>
          <w:noProof/>
        </w:rPr>
        <w:fldChar w:fldCharType="end"/>
      </w:r>
    </w:p>
    <w:p w14:paraId="4CF312CF" w14:textId="1358FAA8"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4.4.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Documents Generally, Drawings and Specifications</w:t>
      </w:r>
      <w:r>
        <w:rPr>
          <w:noProof/>
        </w:rPr>
        <w:tab/>
      </w:r>
      <w:r>
        <w:rPr>
          <w:noProof/>
        </w:rPr>
        <w:fldChar w:fldCharType="begin"/>
      </w:r>
      <w:r>
        <w:rPr>
          <w:noProof/>
        </w:rPr>
        <w:instrText xml:space="preserve"> PAGEREF _Toc190956745 \h </w:instrText>
      </w:r>
      <w:r>
        <w:rPr>
          <w:noProof/>
        </w:rPr>
      </w:r>
      <w:r>
        <w:rPr>
          <w:noProof/>
        </w:rPr>
        <w:fldChar w:fldCharType="separate"/>
      </w:r>
      <w:r w:rsidR="006F3B5B">
        <w:rPr>
          <w:noProof/>
        </w:rPr>
        <w:t>22</w:t>
      </w:r>
      <w:r>
        <w:rPr>
          <w:noProof/>
        </w:rPr>
        <w:fldChar w:fldCharType="end"/>
      </w:r>
    </w:p>
    <w:p w14:paraId="242568E4" w14:textId="7EE45325"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4.4.1.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Copies of Documents</w:t>
      </w:r>
      <w:r>
        <w:rPr>
          <w:noProof/>
        </w:rPr>
        <w:tab/>
      </w:r>
      <w:r>
        <w:rPr>
          <w:noProof/>
        </w:rPr>
        <w:fldChar w:fldCharType="begin"/>
      </w:r>
      <w:r>
        <w:rPr>
          <w:noProof/>
        </w:rPr>
        <w:instrText xml:space="preserve"> PAGEREF _Toc190956746 \h </w:instrText>
      </w:r>
      <w:r>
        <w:rPr>
          <w:noProof/>
        </w:rPr>
      </w:r>
      <w:r>
        <w:rPr>
          <w:noProof/>
        </w:rPr>
        <w:fldChar w:fldCharType="separate"/>
      </w:r>
      <w:r w:rsidR="006F3B5B">
        <w:rPr>
          <w:noProof/>
        </w:rPr>
        <w:t>22</w:t>
      </w:r>
      <w:r>
        <w:rPr>
          <w:noProof/>
        </w:rPr>
        <w:fldChar w:fldCharType="end"/>
      </w:r>
    </w:p>
    <w:p w14:paraId="4A35B690" w14:textId="50555E2B"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4.4.2.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Drawings</w:t>
      </w:r>
      <w:r>
        <w:rPr>
          <w:noProof/>
        </w:rPr>
        <w:tab/>
      </w:r>
      <w:r>
        <w:rPr>
          <w:noProof/>
        </w:rPr>
        <w:fldChar w:fldCharType="begin"/>
      </w:r>
      <w:r>
        <w:rPr>
          <w:noProof/>
        </w:rPr>
        <w:instrText xml:space="preserve"> PAGEREF _Toc190956747 \h </w:instrText>
      </w:r>
      <w:r>
        <w:rPr>
          <w:noProof/>
        </w:rPr>
      </w:r>
      <w:r>
        <w:rPr>
          <w:noProof/>
        </w:rPr>
        <w:fldChar w:fldCharType="separate"/>
      </w:r>
      <w:r w:rsidR="006F3B5B">
        <w:rPr>
          <w:noProof/>
        </w:rPr>
        <w:t>22</w:t>
      </w:r>
      <w:r>
        <w:rPr>
          <w:noProof/>
        </w:rPr>
        <w:fldChar w:fldCharType="end"/>
      </w:r>
    </w:p>
    <w:p w14:paraId="09A993F3" w14:textId="0B9B176E"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4.5.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Environmental Protection</w:t>
      </w:r>
      <w:r>
        <w:rPr>
          <w:noProof/>
        </w:rPr>
        <w:tab/>
      </w:r>
      <w:r>
        <w:rPr>
          <w:noProof/>
        </w:rPr>
        <w:fldChar w:fldCharType="begin"/>
      </w:r>
      <w:r>
        <w:rPr>
          <w:noProof/>
        </w:rPr>
        <w:instrText xml:space="preserve"> PAGEREF _Toc190956748 \h </w:instrText>
      </w:r>
      <w:r>
        <w:rPr>
          <w:noProof/>
        </w:rPr>
      </w:r>
      <w:r>
        <w:rPr>
          <w:noProof/>
        </w:rPr>
        <w:fldChar w:fldCharType="separate"/>
      </w:r>
      <w:r w:rsidR="006F3B5B">
        <w:rPr>
          <w:noProof/>
        </w:rPr>
        <w:t>22</w:t>
      </w:r>
      <w:r>
        <w:rPr>
          <w:noProof/>
        </w:rPr>
        <w:fldChar w:fldCharType="end"/>
      </w:r>
    </w:p>
    <w:p w14:paraId="499D7864" w14:textId="0D441574"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4.5.1.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fr-FR"/>
        </w:rPr>
        <w:t>Noise Control</w:t>
      </w:r>
      <w:r>
        <w:rPr>
          <w:noProof/>
        </w:rPr>
        <w:tab/>
      </w:r>
      <w:r>
        <w:rPr>
          <w:noProof/>
        </w:rPr>
        <w:fldChar w:fldCharType="begin"/>
      </w:r>
      <w:r>
        <w:rPr>
          <w:noProof/>
        </w:rPr>
        <w:instrText xml:space="preserve"> PAGEREF _Toc190956749 \h </w:instrText>
      </w:r>
      <w:r>
        <w:rPr>
          <w:noProof/>
        </w:rPr>
      </w:r>
      <w:r>
        <w:rPr>
          <w:noProof/>
        </w:rPr>
        <w:fldChar w:fldCharType="separate"/>
      </w:r>
      <w:r w:rsidR="006F3B5B">
        <w:rPr>
          <w:noProof/>
        </w:rPr>
        <w:t>22</w:t>
      </w:r>
      <w:r>
        <w:rPr>
          <w:noProof/>
        </w:rPr>
        <w:fldChar w:fldCharType="end"/>
      </w:r>
    </w:p>
    <w:p w14:paraId="39206720" w14:textId="4428A873"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4.5.2.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it-IT"/>
        </w:rPr>
        <w:t>Site Control</w:t>
      </w:r>
      <w:r>
        <w:rPr>
          <w:noProof/>
        </w:rPr>
        <w:tab/>
      </w:r>
      <w:r>
        <w:rPr>
          <w:noProof/>
        </w:rPr>
        <w:fldChar w:fldCharType="begin"/>
      </w:r>
      <w:r>
        <w:rPr>
          <w:noProof/>
        </w:rPr>
        <w:instrText xml:space="preserve"> PAGEREF _Toc190956750 \h </w:instrText>
      </w:r>
      <w:r>
        <w:rPr>
          <w:noProof/>
        </w:rPr>
      </w:r>
      <w:r>
        <w:rPr>
          <w:noProof/>
        </w:rPr>
        <w:fldChar w:fldCharType="separate"/>
      </w:r>
      <w:r w:rsidR="006F3B5B">
        <w:rPr>
          <w:noProof/>
        </w:rPr>
        <w:t>23</w:t>
      </w:r>
      <w:r>
        <w:rPr>
          <w:noProof/>
        </w:rPr>
        <w:fldChar w:fldCharType="end"/>
      </w:r>
    </w:p>
    <w:p w14:paraId="2B210573" w14:textId="4EADAAD8"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4.5.3.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it-IT"/>
        </w:rPr>
        <w:t>Soil Erosion</w:t>
      </w:r>
      <w:r>
        <w:rPr>
          <w:noProof/>
        </w:rPr>
        <w:tab/>
      </w:r>
      <w:r>
        <w:rPr>
          <w:noProof/>
        </w:rPr>
        <w:fldChar w:fldCharType="begin"/>
      </w:r>
      <w:r>
        <w:rPr>
          <w:noProof/>
        </w:rPr>
        <w:instrText xml:space="preserve"> PAGEREF _Toc190956751 \h </w:instrText>
      </w:r>
      <w:r>
        <w:rPr>
          <w:noProof/>
        </w:rPr>
      </w:r>
      <w:r>
        <w:rPr>
          <w:noProof/>
        </w:rPr>
        <w:fldChar w:fldCharType="separate"/>
      </w:r>
      <w:r w:rsidR="006F3B5B">
        <w:rPr>
          <w:noProof/>
        </w:rPr>
        <w:t>23</w:t>
      </w:r>
      <w:r>
        <w:rPr>
          <w:noProof/>
        </w:rPr>
        <w:fldChar w:fldCharType="end"/>
      </w:r>
    </w:p>
    <w:p w14:paraId="2CDAE9EA" w14:textId="02090D84"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4.5.4.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Dust, Dirt, Water and Fumes</w:t>
      </w:r>
      <w:r>
        <w:rPr>
          <w:noProof/>
        </w:rPr>
        <w:tab/>
      </w:r>
      <w:r>
        <w:rPr>
          <w:noProof/>
        </w:rPr>
        <w:fldChar w:fldCharType="begin"/>
      </w:r>
      <w:r>
        <w:rPr>
          <w:noProof/>
        </w:rPr>
        <w:instrText xml:space="preserve"> PAGEREF _Toc190956752 \h </w:instrText>
      </w:r>
      <w:r>
        <w:rPr>
          <w:noProof/>
        </w:rPr>
      </w:r>
      <w:r>
        <w:rPr>
          <w:noProof/>
        </w:rPr>
        <w:fldChar w:fldCharType="separate"/>
      </w:r>
      <w:r w:rsidR="006F3B5B">
        <w:rPr>
          <w:noProof/>
        </w:rPr>
        <w:t>23</w:t>
      </w:r>
      <w:r>
        <w:rPr>
          <w:noProof/>
        </w:rPr>
        <w:fldChar w:fldCharType="end"/>
      </w:r>
    </w:p>
    <w:p w14:paraId="654C8761" w14:textId="423F38E1"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4.5.5.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Vehicles</w:t>
      </w:r>
      <w:r>
        <w:rPr>
          <w:noProof/>
        </w:rPr>
        <w:tab/>
      </w:r>
      <w:r>
        <w:rPr>
          <w:noProof/>
        </w:rPr>
        <w:fldChar w:fldCharType="begin"/>
      </w:r>
      <w:r>
        <w:rPr>
          <w:noProof/>
        </w:rPr>
        <w:instrText xml:space="preserve"> PAGEREF _Toc190956753 \h </w:instrText>
      </w:r>
      <w:r>
        <w:rPr>
          <w:noProof/>
        </w:rPr>
      </w:r>
      <w:r>
        <w:rPr>
          <w:noProof/>
        </w:rPr>
        <w:fldChar w:fldCharType="separate"/>
      </w:r>
      <w:r w:rsidR="006F3B5B">
        <w:rPr>
          <w:noProof/>
        </w:rPr>
        <w:t>23</w:t>
      </w:r>
      <w:r>
        <w:rPr>
          <w:noProof/>
        </w:rPr>
        <w:fldChar w:fldCharType="end"/>
      </w:r>
    </w:p>
    <w:p w14:paraId="43F2781E" w14:textId="5A471EB0"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rPr>
        <w:t>4.5.6.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Refuse Disposal</w:t>
      </w:r>
      <w:r>
        <w:rPr>
          <w:noProof/>
        </w:rPr>
        <w:tab/>
      </w:r>
      <w:r>
        <w:rPr>
          <w:noProof/>
        </w:rPr>
        <w:fldChar w:fldCharType="begin"/>
      </w:r>
      <w:r>
        <w:rPr>
          <w:noProof/>
        </w:rPr>
        <w:instrText xml:space="preserve"> PAGEREF _Toc190956754 \h </w:instrText>
      </w:r>
      <w:r>
        <w:rPr>
          <w:noProof/>
        </w:rPr>
      </w:r>
      <w:r>
        <w:rPr>
          <w:noProof/>
        </w:rPr>
        <w:fldChar w:fldCharType="separate"/>
      </w:r>
      <w:r w:rsidR="006F3B5B">
        <w:rPr>
          <w:noProof/>
        </w:rPr>
        <w:t>23</w:t>
      </w:r>
      <w:r>
        <w:rPr>
          <w:noProof/>
        </w:rPr>
        <w:fldChar w:fldCharType="end"/>
      </w:r>
    </w:p>
    <w:p w14:paraId="47F6F59C" w14:textId="146ED255"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color w:val="6DC8BF"/>
          <w:u w:color="6DC8BF"/>
        </w:rPr>
        <w:t>4.5.7.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Smoking on Construction Sites</w:t>
      </w:r>
      <w:r>
        <w:rPr>
          <w:noProof/>
        </w:rPr>
        <w:tab/>
      </w:r>
      <w:r>
        <w:rPr>
          <w:noProof/>
        </w:rPr>
        <w:fldChar w:fldCharType="begin"/>
      </w:r>
      <w:r>
        <w:rPr>
          <w:noProof/>
        </w:rPr>
        <w:instrText xml:space="preserve"> PAGEREF _Toc190956755 \h </w:instrText>
      </w:r>
      <w:r>
        <w:rPr>
          <w:noProof/>
        </w:rPr>
      </w:r>
      <w:r>
        <w:rPr>
          <w:noProof/>
        </w:rPr>
        <w:fldChar w:fldCharType="separate"/>
      </w:r>
      <w:r w:rsidR="006F3B5B">
        <w:rPr>
          <w:noProof/>
        </w:rPr>
        <w:t>23</w:t>
      </w:r>
      <w:r>
        <w:rPr>
          <w:noProof/>
        </w:rPr>
        <w:fldChar w:fldCharType="end"/>
      </w:r>
    </w:p>
    <w:p w14:paraId="68392BEC" w14:textId="4591B4E2"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lang w:val="it-IT"/>
        </w:rPr>
        <w:t>4.6.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es-ES_tradnl"/>
        </w:rPr>
        <w:t>Contractor</w:t>
      </w:r>
      <w:r w:rsidRPr="0024404A">
        <w:rPr>
          <w:noProof/>
          <w:color w:val="6DC8BF"/>
          <w:u w:color="6DC8BF"/>
        </w:rPr>
        <w:t>’</w:t>
      </w:r>
      <w:r w:rsidRPr="0024404A">
        <w:rPr>
          <w:noProof/>
          <w:color w:val="6DC8BF"/>
          <w:u w:color="6DC8BF"/>
          <w:lang w:val="it-IT"/>
        </w:rPr>
        <w:t>s Representative</w:t>
      </w:r>
      <w:r>
        <w:rPr>
          <w:noProof/>
        </w:rPr>
        <w:tab/>
      </w:r>
      <w:r>
        <w:rPr>
          <w:noProof/>
        </w:rPr>
        <w:fldChar w:fldCharType="begin"/>
      </w:r>
      <w:r>
        <w:rPr>
          <w:noProof/>
        </w:rPr>
        <w:instrText xml:space="preserve"> PAGEREF _Toc190956756 \h </w:instrText>
      </w:r>
      <w:r>
        <w:rPr>
          <w:noProof/>
        </w:rPr>
      </w:r>
      <w:r>
        <w:rPr>
          <w:noProof/>
        </w:rPr>
        <w:fldChar w:fldCharType="separate"/>
      </w:r>
      <w:r w:rsidR="006F3B5B">
        <w:rPr>
          <w:noProof/>
        </w:rPr>
        <w:t>24</w:t>
      </w:r>
      <w:r>
        <w:rPr>
          <w:noProof/>
        </w:rPr>
        <w:fldChar w:fldCharType="end"/>
      </w:r>
    </w:p>
    <w:p w14:paraId="7456FD29" w14:textId="688F335B"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4.7.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Existing Improvements</w:t>
      </w:r>
      <w:r>
        <w:rPr>
          <w:noProof/>
        </w:rPr>
        <w:tab/>
      </w:r>
      <w:r>
        <w:rPr>
          <w:noProof/>
        </w:rPr>
        <w:fldChar w:fldCharType="begin"/>
      </w:r>
      <w:r>
        <w:rPr>
          <w:noProof/>
        </w:rPr>
        <w:instrText xml:space="preserve"> PAGEREF _Toc190956757 \h </w:instrText>
      </w:r>
      <w:r>
        <w:rPr>
          <w:noProof/>
        </w:rPr>
      </w:r>
      <w:r>
        <w:rPr>
          <w:noProof/>
        </w:rPr>
        <w:fldChar w:fldCharType="separate"/>
      </w:r>
      <w:r w:rsidR="006F3B5B">
        <w:rPr>
          <w:noProof/>
        </w:rPr>
        <w:t>24</w:t>
      </w:r>
      <w:r>
        <w:rPr>
          <w:noProof/>
        </w:rPr>
        <w:fldChar w:fldCharType="end"/>
      </w:r>
    </w:p>
    <w:p w14:paraId="483AF479" w14:textId="45D87758"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4.8.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Temporary Safety Fence</w:t>
      </w:r>
      <w:r>
        <w:rPr>
          <w:noProof/>
        </w:rPr>
        <w:tab/>
      </w:r>
      <w:r>
        <w:rPr>
          <w:noProof/>
        </w:rPr>
        <w:fldChar w:fldCharType="begin"/>
      </w:r>
      <w:r>
        <w:rPr>
          <w:noProof/>
        </w:rPr>
        <w:instrText xml:space="preserve"> PAGEREF _Toc190956758 \h </w:instrText>
      </w:r>
      <w:r>
        <w:rPr>
          <w:noProof/>
        </w:rPr>
      </w:r>
      <w:r>
        <w:rPr>
          <w:noProof/>
        </w:rPr>
        <w:fldChar w:fldCharType="separate"/>
      </w:r>
      <w:r w:rsidR="006F3B5B">
        <w:rPr>
          <w:noProof/>
        </w:rPr>
        <w:t>24</w:t>
      </w:r>
      <w:r>
        <w:rPr>
          <w:noProof/>
        </w:rPr>
        <w:fldChar w:fldCharType="end"/>
      </w:r>
    </w:p>
    <w:p w14:paraId="18C19310" w14:textId="3EF8BFB1"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Materials, Labour and Constructional Plan</w:t>
      </w:r>
      <w:r>
        <w:rPr>
          <w:noProof/>
        </w:rPr>
        <w:tab/>
      </w:r>
      <w:r>
        <w:rPr>
          <w:noProof/>
        </w:rPr>
        <w:fldChar w:fldCharType="begin"/>
      </w:r>
      <w:r>
        <w:rPr>
          <w:noProof/>
        </w:rPr>
        <w:instrText xml:space="preserve"> PAGEREF _Toc190956759 \h </w:instrText>
      </w:r>
      <w:r>
        <w:rPr>
          <w:noProof/>
        </w:rPr>
      </w:r>
      <w:r>
        <w:rPr>
          <w:noProof/>
        </w:rPr>
        <w:fldChar w:fldCharType="separate"/>
      </w:r>
      <w:r w:rsidR="006F3B5B">
        <w:rPr>
          <w:noProof/>
        </w:rPr>
        <w:t>24</w:t>
      </w:r>
      <w:r>
        <w:rPr>
          <w:noProof/>
        </w:rPr>
        <w:fldChar w:fldCharType="end"/>
      </w:r>
    </w:p>
    <w:p w14:paraId="55337CC4" w14:textId="6991DAFF"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4.9.1.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Workmen’s Amenities</w:t>
      </w:r>
      <w:r>
        <w:rPr>
          <w:noProof/>
        </w:rPr>
        <w:tab/>
      </w:r>
      <w:r>
        <w:rPr>
          <w:noProof/>
        </w:rPr>
        <w:fldChar w:fldCharType="begin"/>
      </w:r>
      <w:r>
        <w:rPr>
          <w:noProof/>
        </w:rPr>
        <w:instrText xml:space="preserve"> PAGEREF _Toc190956760 \h </w:instrText>
      </w:r>
      <w:r>
        <w:rPr>
          <w:noProof/>
        </w:rPr>
      </w:r>
      <w:r>
        <w:rPr>
          <w:noProof/>
        </w:rPr>
        <w:fldChar w:fldCharType="separate"/>
      </w:r>
      <w:r w:rsidR="006F3B5B">
        <w:rPr>
          <w:noProof/>
        </w:rPr>
        <w:t>24</w:t>
      </w:r>
      <w:r>
        <w:rPr>
          <w:noProof/>
        </w:rPr>
        <w:fldChar w:fldCharType="end"/>
      </w:r>
    </w:p>
    <w:p w14:paraId="33464EA2" w14:textId="4AE098B4"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4.10.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Materials and Work</w:t>
      </w:r>
      <w:r>
        <w:rPr>
          <w:noProof/>
        </w:rPr>
        <w:tab/>
      </w:r>
      <w:r>
        <w:rPr>
          <w:noProof/>
        </w:rPr>
        <w:fldChar w:fldCharType="begin"/>
      </w:r>
      <w:r>
        <w:rPr>
          <w:noProof/>
        </w:rPr>
        <w:instrText xml:space="preserve"> PAGEREF _Toc190956761 \h </w:instrText>
      </w:r>
      <w:r>
        <w:rPr>
          <w:noProof/>
        </w:rPr>
      </w:r>
      <w:r>
        <w:rPr>
          <w:noProof/>
        </w:rPr>
        <w:fldChar w:fldCharType="separate"/>
      </w:r>
      <w:r w:rsidR="006F3B5B">
        <w:rPr>
          <w:noProof/>
        </w:rPr>
        <w:t>24</w:t>
      </w:r>
      <w:r>
        <w:rPr>
          <w:noProof/>
        </w:rPr>
        <w:fldChar w:fldCharType="end"/>
      </w:r>
    </w:p>
    <w:p w14:paraId="2B43781E" w14:textId="6648F2C4"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Regulations</w:t>
      </w:r>
      <w:r>
        <w:rPr>
          <w:noProof/>
        </w:rPr>
        <w:tab/>
      </w:r>
      <w:r>
        <w:rPr>
          <w:noProof/>
        </w:rPr>
        <w:fldChar w:fldCharType="begin"/>
      </w:r>
      <w:r>
        <w:rPr>
          <w:noProof/>
        </w:rPr>
        <w:instrText xml:space="preserve"> PAGEREF _Toc190956762 \h </w:instrText>
      </w:r>
      <w:r>
        <w:rPr>
          <w:noProof/>
        </w:rPr>
      </w:r>
      <w:r>
        <w:rPr>
          <w:noProof/>
        </w:rPr>
        <w:fldChar w:fldCharType="separate"/>
      </w:r>
      <w:r w:rsidR="006F3B5B">
        <w:rPr>
          <w:noProof/>
        </w:rPr>
        <w:t>24</w:t>
      </w:r>
      <w:r>
        <w:rPr>
          <w:noProof/>
        </w:rPr>
        <w:fldChar w:fldCharType="end"/>
      </w:r>
    </w:p>
    <w:p w14:paraId="5663D384" w14:textId="774F3D35"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Chemical Information</w:t>
      </w:r>
      <w:r>
        <w:rPr>
          <w:noProof/>
        </w:rPr>
        <w:tab/>
      </w:r>
      <w:r>
        <w:rPr>
          <w:noProof/>
        </w:rPr>
        <w:fldChar w:fldCharType="begin"/>
      </w:r>
      <w:r>
        <w:rPr>
          <w:noProof/>
        </w:rPr>
        <w:instrText xml:space="preserve"> PAGEREF _Toc190956763 \h </w:instrText>
      </w:r>
      <w:r>
        <w:rPr>
          <w:noProof/>
        </w:rPr>
      </w:r>
      <w:r>
        <w:rPr>
          <w:noProof/>
        </w:rPr>
        <w:fldChar w:fldCharType="separate"/>
      </w:r>
      <w:r w:rsidR="006F3B5B">
        <w:rPr>
          <w:noProof/>
        </w:rPr>
        <w:t>25</w:t>
      </w:r>
      <w:r>
        <w:rPr>
          <w:noProof/>
        </w:rPr>
        <w:fldChar w:fldCharType="end"/>
      </w:r>
    </w:p>
    <w:p w14:paraId="4EB646C5" w14:textId="3ACBCE30"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e-DE"/>
        </w:rPr>
        <w:t>4.10.3.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Trade Names</w:t>
      </w:r>
      <w:r>
        <w:rPr>
          <w:noProof/>
        </w:rPr>
        <w:tab/>
      </w:r>
      <w:r>
        <w:rPr>
          <w:noProof/>
        </w:rPr>
        <w:fldChar w:fldCharType="begin"/>
      </w:r>
      <w:r>
        <w:rPr>
          <w:noProof/>
        </w:rPr>
        <w:instrText xml:space="preserve"> PAGEREF _Toc190956764 \h </w:instrText>
      </w:r>
      <w:r>
        <w:rPr>
          <w:noProof/>
        </w:rPr>
      </w:r>
      <w:r>
        <w:rPr>
          <w:noProof/>
        </w:rPr>
        <w:fldChar w:fldCharType="separate"/>
      </w:r>
      <w:r w:rsidR="006F3B5B">
        <w:rPr>
          <w:noProof/>
        </w:rPr>
        <w:t>25</w:t>
      </w:r>
      <w:r>
        <w:rPr>
          <w:noProof/>
        </w:rPr>
        <w:fldChar w:fldCharType="end"/>
      </w:r>
    </w:p>
    <w:p w14:paraId="41C5C8E9" w14:textId="3F7DC28F"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Safety Management Plan</w:t>
      </w:r>
      <w:r>
        <w:rPr>
          <w:noProof/>
        </w:rPr>
        <w:tab/>
      </w:r>
      <w:r>
        <w:rPr>
          <w:noProof/>
        </w:rPr>
        <w:fldChar w:fldCharType="begin"/>
      </w:r>
      <w:r>
        <w:rPr>
          <w:noProof/>
        </w:rPr>
        <w:instrText xml:space="preserve"> PAGEREF _Toc190956765 \h </w:instrText>
      </w:r>
      <w:r>
        <w:rPr>
          <w:noProof/>
        </w:rPr>
      </w:r>
      <w:r>
        <w:rPr>
          <w:noProof/>
        </w:rPr>
        <w:fldChar w:fldCharType="separate"/>
      </w:r>
      <w:r w:rsidR="006F3B5B">
        <w:rPr>
          <w:noProof/>
        </w:rPr>
        <w:t>25</w:t>
      </w:r>
      <w:r>
        <w:rPr>
          <w:noProof/>
        </w:rPr>
        <w:fldChar w:fldCharType="end"/>
      </w:r>
    </w:p>
    <w:p w14:paraId="5BB96836" w14:textId="7BD5A2EC"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Induction Training</w:t>
      </w:r>
      <w:r>
        <w:rPr>
          <w:noProof/>
        </w:rPr>
        <w:tab/>
      </w:r>
      <w:r>
        <w:rPr>
          <w:noProof/>
        </w:rPr>
        <w:fldChar w:fldCharType="begin"/>
      </w:r>
      <w:r>
        <w:rPr>
          <w:noProof/>
        </w:rPr>
        <w:instrText xml:space="preserve"> PAGEREF _Toc190956766 \h </w:instrText>
      </w:r>
      <w:r>
        <w:rPr>
          <w:noProof/>
        </w:rPr>
      </w:r>
      <w:r>
        <w:rPr>
          <w:noProof/>
        </w:rPr>
        <w:fldChar w:fldCharType="separate"/>
      </w:r>
      <w:r w:rsidR="006F3B5B">
        <w:rPr>
          <w:noProof/>
        </w:rPr>
        <w:t>25</w:t>
      </w:r>
      <w:r>
        <w:rPr>
          <w:noProof/>
        </w:rPr>
        <w:fldChar w:fldCharType="end"/>
      </w:r>
    </w:p>
    <w:p w14:paraId="72DFCA16" w14:textId="7CDDCD60"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Pre-Job Planning</w:t>
      </w:r>
      <w:r>
        <w:rPr>
          <w:noProof/>
        </w:rPr>
        <w:tab/>
      </w:r>
      <w:r>
        <w:rPr>
          <w:noProof/>
        </w:rPr>
        <w:fldChar w:fldCharType="begin"/>
      </w:r>
      <w:r>
        <w:rPr>
          <w:noProof/>
        </w:rPr>
        <w:instrText xml:space="preserve"> PAGEREF _Toc190956767 \h </w:instrText>
      </w:r>
      <w:r>
        <w:rPr>
          <w:noProof/>
        </w:rPr>
      </w:r>
      <w:r>
        <w:rPr>
          <w:noProof/>
        </w:rPr>
        <w:fldChar w:fldCharType="separate"/>
      </w:r>
      <w:r w:rsidR="006F3B5B">
        <w:rPr>
          <w:noProof/>
        </w:rPr>
        <w:t>25</w:t>
      </w:r>
      <w:r>
        <w:rPr>
          <w:noProof/>
        </w:rPr>
        <w:fldChar w:fldCharType="end"/>
      </w:r>
    </w:p>
    <w:p w14:paraId="0E58B278" w14:textId="3FA17AB4"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Materials to be Supplied by the Principal</w:t>
      </w:r>
      <w:r>
        <w:rPr>
          <w:noProof/>
        </w:rPr>
        <w:tab/>
      </w:r>
      <w:r>
        <w:rPr>
          <w:noProof/>
        </w:rPr>
        <w:fldChar w:fldCharType="begin"/>
      </w:r>
      <w:r>
        <w:rPr>
          <w:noProof/>
        </w:rPr>
        <w:instrText xml:space="preserve"> PAGEREF _Toc190956768 \h </w:instrText>
      </w:r>
      <w:r>
        <w:rPr>
          <w:noProof/>
        </w:rPr>
      </w:r>
      <w:r>
        <w:rPr>
          <w:noProof/>
        </w:rPr>
        <w:fldChar w:fldCharType="separate"/>
      </w:r>
      <w:r w:rsidR="006F3B5B">
        <w:rPr>
          <w:noProof/>
        </w:rPr>
        <w:t>26</w:t>
      </w:r>
      <w:r>
        <w:rPr>
          <w:noProof/>
        </w:rPr>
        <w:fldChar w:fldCharType="end"/>
      </w:r>
    </w:p>
    <w:p w14:paraId="7BC35E76" w14:textId="14723D57"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lastRenderedPageBreak/>
        <w:t>4.10.8.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Working Hours</w:t>
      </w:r>
      <w:r>
        <w:rPr>
          <w:noProof/>
        </w:rPr>
        <w:tab/>
      </w:r>
      <w:r>
        <w:rPr>
          <w:noProof/>
        </w:rPr>
        <w:fldChar w:fldCharType="begin"/>
      </w:r>
      <w:r>
        <w:rPr>
          <w:noProof/>
        </w:rPr>
        <w:instrText xml:space="preserve"> PAGEREF _Toc190956769 \h </w:instrText>
      </w:r>
      <w:r>
        <w:rPr>
          <w:noProof/>
        </w:rPr>
      </w:r>
      <w:r>
        <w:rPr>
          <w:noProof/>
        </w:rPr>
        <w:fldChar w:fldCharType="separate"/>
      </w:r>
      <w:r w:rsidR="006F3B5B">
        <w:rPr>
          <w:noProof/>
        </w:rPr>
        <w:t>26</w:t>
      </w:r>
      <w:r>
        <w:rPr>
          <w:noProof/>
        </w:rPr>
        <w:fldChar w:fldCharType="end"/>
      </w:r>
    </w:p>
    <w:p w14:paraId="110BCFE7" w14:textId="311238AF" w:rsidR="00346B89" w:rsidRDefault="00346B89">
      <w:pPr>
        <w:pStyle w:val="TOC2"/>
        <w:tabs>
          <w:tab w:val="left" w:pos="120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Schedule of Warranties</w:t>
      </w:r>
      <w:r>
        <w:rPr>
          <w:noProof/>
        </w:rPr>
        <w:tab/>
      </w:r>
      <w:r>
        <w:rPr>
          <w:noProof/>
        </w:rPr>
        <w:fldChar w:fldCharType="begin"/>
      </w:r>
      <w:r>
        <w:rPr>
          <w:noProof/>
        </w:rPr>
        <w:instrText xml:space="preserve"> PAGEREF _Toc190956770 \h </w:instrText>
      </w:r>
      <w:r>
        <w:rPr>
          <w:noProof/>
        </w:rPr>
      </w:r>
      <w:r>
        <w:rPr>
          <w:noProof/>
        </w:rPr>
        <w:fldChar w:fldCharType="separate"/>
      </w:r>
      <w:r w:rsidR="006F3B5B">
        <w:rPr>
          <w:noProof/>
        </w:rPr>
        <w:t>26</w:t>
      </w:r>
      <w:r>
        <w:rPr>
          <w:noProof/>
        </w:rPr>
        <w:fldChar w:fldCharType="end"/>
      </w:r>
    </w:p>
    <w:p w14:paraId="0D338E4A" w14:textId="075F17D7" w:rsidR="00346B89" w:rsidRDefault="00346B89">
      <w:pPr>
        <w:pStyle w:val="TOC2"/>
        <w:tabs>
          <w:tab w:val="left" w:pos="1440"/>
        </w:tabs>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4.10.10.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Goods and Services Tax (GST)</w:t>
      </w:r>
      <w:r>
        <w:rPr>
          <w:noProof/>
        </w:rPr>
        <w:tab/>
      </w:r>
      <w:r>
        <w:rPr>
          <w:noProof/>
        </w:rPr>
        <w:fldChar w:fldCharType="begin"/>
      </w:r>
      <w:r>
        <w:rPr>
          <w:noProof/>
        </w:rPr>
        <w:instrText xml:space="preserve"> PAGEREF _Toc190956771 \h </w:instrText>
      </w:r>
      <w:r>
        <w:rPr>
          <w:noProof/>
        </w:rPr>
      </w:r>
      <w:r>
        <w:rPr>
          <w:noProof/>
        </w:rPr>
        <w:fldChar w:fldCharType="separate"/>
      </w:r>
      <w:r w:rsidR="006F3B5B">
        <w:rPr>
          <w:noProof/>
        </w:rPr>
        <w:t>26</w:t>
      </w:r>
      <w:r>
        <w:rPr>
          <w:noProof/>
        </w:rPr>
        <w:fldChar w:fldCharType="end"/>
      </w:r>
    </w:p>
    <w:p w14:paraId="0DE6574C" w14:textId="4B25DD5F" w:rsidR="00346B89" w:rsidRDefault="00346B89">
      <w:pPr>
        <w:pStyle w:val="TOC2"/>
        <w:tabs>
          <w:tab w:val="left" w:pos="1440"/>
        </w:tabs>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4.10.11.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Pr>
          <w:noProof/>
        </w:rPr>
        <w:t>BCITF Levy</w:t>
      </w:r>
      <w:r>
        <w:rPr>
          <w:noProof/>
        </w:rPr>
        <w:tab/>
      </w:r>
      <w:r>
        <w:rPr>
          <w:noProof/>
        </w:rPr>
        <w:fldChar w:fldCharType="begin"/>
      </w:r>
      <w:r>
        <w:rPr>
          <w:noProof/>
        </w:rPr>
        <w:instrText xml:space="preserve"> PAGEREF _Toc190956772 \h </w:instrText>
      </w:r>
      <w:r>
        <w:rPr>
          <w:noProof/>
        </w:rPr>
      </w:r>
      <w:r>
        <w:rPr>
          <w:noProof/>
        </w:rPr>
        <w:fldChar w:fldCharType="separate"/>
      </w:r>
      <w:r w:rsidR="006F3B5B">
        <w:rPr>
          <w:noProof/>
        </w:rPr>
        <w:t>26</w:t>
      </w:r>
      <w:r>
        <w:rPr>
          <w:noProof/>
        </w:rPr>
        <w:fldChar w:fldCharType="end"/>
      </w:r>
    </w:p>
    <w:p w14:paraId="58AFAABE" w14:textId="50BCD581"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Tenderer</w:t>
      </w:r>
      <w:r>
        <w:rPr>
          <w:noProof/>
        </w:rPr>
        <w:t>’</w:t>
      </w:r>
      <w:r w:rsidRPr="0024404A">
        <w:rPr>
          <w:noProof/>
        </w:rPr>
        <w:t>s Offer</w:t>
      </w:r>
      <w:r>
        <w:rPr>
          <w:noProof/>
        </w:rPr>
        <w:tab/>
      </w:r>
      <w:r>
        <w:rPr>
          <w:noProof/>
        </w:rPr>
        <w:fldChar w:fldCharType="begin"/>
      </w:r>
      <w:r>
        <w:rPr>
          <w:noProof/>
        </w:rPr>
        <w:instrText xml:space="preserve"> PAGEREF _Toc190956773 \h </w:instrText>
      </w:r>
      <w:r>
        <w:rPr>
          <w:noProof/>
        </w:rPr>
      </w:r>
      <w:r>
        <w:rPr>
          <w:noProof/>
        </w:rPr>
        <w:fldChar w:fldCharType="separate"/>
      </w:r>
      <w:r w:rsidR="006F3B5B">
        <w:rPr>
          <w:noProof/>
        </w:rPr>
        <w:t>28</w:t>
      </w:r>
      <w:r>
        <w:rPr>
          <w:noProof/>
        </w:rPr>
        <w:fldChar w:fldCharType="end"/>
      </w:r>
    </w:p>
    <w:p w14:paraId="66361456" w14:textId="77A361DE"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Form of Tender</w:t>
      </w:r>
      <w:r>
        <w:rPr>
          <w:noProof/>
        </w:rPr>
        <w:tab/>
      </w:r>
      <w:r>
        <w:rPr>
          <w:noProof/>
        </w:rPr>
        <w:fldChar w:fldCharType="begin"/>
      </w:r>
      <w:r>
        <w:rPr>
          <w:noProof/>
        </w:rPr>
        <w:instrText xml:space="preserve"> PAGEREF _Toc190956774 \h </w:instrText>
      </w:r>
      <w:r>
        <w:rPr>
          <w:noProof/>
        </w:rPr>
      </w:r>
      <w:r>
        <w:rPr>
          <w:noProof/>
        </w:rPr>
        <w:fldChar w:fldCharType="separate"/>
      </w:r>
      <w:r w:rsidR="006F3B5B">
        <w:rPr>
          <w:noProof/>
        </w:rPr>
        <w:t>28</w:t>
      </w:r>
      <w:r>
        <w:rPr>
          <w:noProof/>
        </w:rPr>
        <w:fldChar w:fldCharType="end"/>
      </w:r>
    </w:p>
    <w:p w14:paraId="43B714DD" w14:textId="437FF665"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Price Schedule</w:t>
      </w:r>
      <w:r>
        <w:rPr>
          <w:noProof/>
        </w:rPr>
        <w:tab/>
      </w:r>
      <w:r>
        <w:rPr>
          <w:noProof/>
        </w:rPr>
        <w:fldChar w:fldCharType="begin"/>
      </w:r>
      <w:r>
        <w:rPr>
          <w:noProof/>
        </w:rPr>
        <w:instrText xml:space="preserve"> PAGEREF _Toc190956775 \h </w:instrText>
      </w:r>
      <w:r>
        <w:rPr>
          <w:noProof/>
        </w:rPr>
      </w:r>
      <w:r>
        <w:rPr>
          <w:noProof/>
        </w:rPr>
        <w:fldChar w:fldCharType="separate"/>
      </w:r>
      <w:r w:rsidR="006F3B5B">
        <w:rPr>
          <w:noProof/>
        </w:rPr>
        <w:t>29</w:t>
      </w:r>
      <w:r>
        <w:rPr>
          <w:noProof/>
        </w:rPr>
        <w:fldChar w:fldCharType="end"/>
      </w:r>
    </w:p>
    <w:p w14:paraId="61A83228" w14:textId="1CA79224"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5.3.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General and Corporate Information</w:t>
      </w:r>
      <w:r>
        <w:rPr>
          <w:noProof/>
        </w:rPr>
        <w:tab/>
      </w:r>
      <w:r>
        <w:rPr>
          <w:noProof/>
        </w:rPr>
        <w:fldChar w:fldCharType="begin"/>
      </w:r>
      <w:r>
        <w:rPr>
          <w:noProof/>
        </w:rPr>
        <w:instrText xml:space="preserve"> PAGEREF _Toc190956776 \h </w:instrText>
      </w:r>
      <w:r>
        <w:rPr>
          <w:noProof/>
        </w:rPr>
      </w:r>
      <w:r>
        <w:rPr>
          <w:noProof/>
        </w:rPr>
        <w:fldChar w:fldCharType="separate"/>
      </w:r>
      <w:r w:rsidR="006F3B5B">
        <w:rPr>
          <w:noProof/>
        </w:rPr>
        <w:t>30</w:t>
      </w:r>
      <w:r>
        <w:rPr>
          <w:noProof/>
        </w:rPr>
        <w:fldChar w:fldCharType="end"/>
      </w:r>
    </w:p>
    <w:p w14:paraId="0C991A80" w14:textId="49719BC7"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Organisational Profile and Referees</w:t>
      </w:r>
      <w:r>
        <w:rPr>
          <w:noProof/>
        </w:rPr>
        <w:tab/>
      </w:r>
      <w:r>
        <w:rPr>
          <w:noProof/>
        </w:rPr>
        <w:fldChar w:fldCharType="begin"/>
      </w:r>
      <w:r>
        <w:rPr>
          <w:noProof/>
        </w:rPr>
        <w:instrText xml:space="preserve"> PAGEREF _Toc190956777 \h </w:instrText>
      </w:r>
      <w:r>
        <w:rPr>
          <w:noProof/>
        </w:rPr>
      </w:r>
      <w:r>
        <w:rPr>
          <w:noProof/>
        </w:rPr>
        <w:fldChar w:fldCharType="separate"/>
      </w:r>
      <w:r w:rsidR="006F3B5B">
        <w:rPr>
          <w:noProof/>
        </w:rPr>
        <w:t>30</w:t>
      </w:r>
      <w:r>
        <w:rPr>
          <w:noProof/>
        </w:rPr>
        <w:fldChar w:fldCharType="end"/>
      </w:r>
    </w:p>
    <w:p w14:paraId="689A5E8A" w14:textId="7D2F3F5B"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Agents</w:t>
      </w:r>
      <w:r>
        <w:rPr>
          <w:noProof/>
        </w:rPr>
        <w:tab/>
      </w:r>
      <w:r>
        <w:rPr>
          <w:noProof/>
        </w:rPr>
        <w:fldChar w:fldCharType="begin"/>
      </w:r>
      <w:r>
        <w:rPr>
          <w:noProof/>
        </w:rPr>
        <w:instrText xml:space="preserve"> PAGEREF _Toc190956778 \h </w:instrText>
      </w:r>
      <w:r>
        <w:rPr>
          <w:noProof/>
        </w:rPr>
      </w:r>
      <w:r>
        <w:rPr>
          <w:noProof/>
        </w:rPr>
        <w:fldChar w:fldCharType="separate"/>
      </w:r>
      <w:r w:rsidR="006F3B5B">
        <w:rPr>
          <w:noProof/>
        </w:rPr>
        <w:t>30</w:t>
      </w:r>
      <w:r>
        <w:rPr>
          <w:noProof/>
        </w:rPr>
        <w:fldChar w:fldCharType="end"/>
      </w:r>
    </w:p>
    <w:p w14:paraId="0529BD43" w14:textId="16045955"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Trusts</w:t>
      </w:r>
      <w:r>
        <w:rPr>
          <w:noProof/>
        </w:rPr>
        <w:tab/>
      </w:r>
      <w:r>
        <w:rPr>
          <w:noProof/>
        </w:rPr>
        <w:fldChar w:fldCharType="begin"/>
      </w:r>
      <w:r>
        <w:rPr>
          <w:noProof/>
        </w:rPr>
        <w:instrText xml:space="preserve"> PAGEREF _Toc190956779 \h </w:instrText>
      </w:r>
      <w:r>
        <w:rPr>
          <w:noProof/>
        </w:rPr>
      </w:r>
      <w:r>
        <w:rPr>
          <w:noProof/>
        </w:rPr>
        <w:fldChar w:fldCharType="separate"/>
      </w:r>
      <w:r w:rsidR="006F3B5B">
        <w:rPr>
          <w:noProof/>
        </w:rPr>
        <w:t>31</w:t>
      </w:r>
      <w:r>
        <w:rPr>
          <w:noProof/>
        </w:rPr>
        <w:fldChar w:fldCharType="end"/>
      </w:r>
    </w:p>
    <w:p w14:paraId="2D4E60BF" w14:textId="20D79D11"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Sub-Contractors</w:t>
      </w:r>
      <w:r>
        <w:rPr>
          <w:noProof/>
        </w:rPr>
        <w:tab/>
      </w:r>
      <w:r>
        <w:rPr>
          <w:noProof/>
        </w:rPr>
        <w:fldChar w:fldCharType="begin"/>
      </w:r>
      <w:r>
        <w:rPr>
          <w:noProof/>
        </w:rPr>
        <w:instrText xml:space="preserve"> PAGEREF _Toc190956780 \h </w:instrText>
      </w:r>
      <w:r>
        <w:rPr>
          <w:noProof/>
        </w:rPr>
      </w:r>
      <w:r>
        <w:rPr>
          <w:noProof/>
        </w:rPr>
        <w:fldChar w:fldCharType="separate"/>
      </w:r>
      <w:r w:rsidR="006F3B5B">
        <w:rPr>
          <w:noProof/>
        </w:rPr>
        <w:t>31</w:t>
      </w:r>
      <w:r>
        <w:rPr>
          <w:noProof/>
        </w:rPr>
        <w:fldChar w:fldCharType="end"/>
      </w:r>
    </w:p>
    <w:p w14:paraId="32E25C13" w14:textId="52C92BF6"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Conflicts of Interest</w:t>
      </w:r>
      <w:r>
        <w:rPr>
          <w:noProof/>
        </w:rPr>
        <w:tab/>
      </w:r>
      <w:r>
        <w:rPr>
          <w:noProof/>
        </w:rPr>
        <w:fldChar w:fldCharType="begin"/>
      </w:r>
      <w:r>
        <w:rPr>
          <w:noProof/>
        </w:rPr>
        <w:instrText xml:space="preserve"> PAGEREF _Toc190956781 \h </w:instrText>
      </w:r>
      <w:r>
        <w:rPr>
          <w:noProof/>
        </w:rPr>
      </w:r>
      <w:r>
        <w:rPr>
          <w:noProof/>
        </w:rPr>
        <w:fldChar w:fldCharType="separate"/>
      </w:r>
      <w:r w:rsidR="006F3B5B">
        <w:rPr>
          <w:noProof/>
        </w:rPr>
        <w:t>31</w:t>
      </w:r>
      <w:r>
        <w:rPr>
          <w:noProof/>
        </w:rPr>
        <w:fldChar w:fldCharType="end"/>
      </w:r>
    </w:p>
    <w:p w14:paraId="30F312D4" w14:textId="79C600FB"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Work Health and Safety</w:t>
      </w:r>
      <w:r>
        <w:rPr>
          <w:noProof/>
        </w:rPr>
        <w:tab/>
      </w:r>
      <w:r>
        <w:rPr>
          <w:noProof/>
        </w:rPr>
        <w:fldChar w:fldCharType="begin"/>
      </w:r>
      <w:r>
        <w:rPr>
          <w:noProof/>
        </w:rPr>
        <w:instrText xml:space="preserve"> PAGEREF _Toc190956782 \h </w:instrText>
      </w:r>
      <w:r>
        <w:rPr>
          <w:noProof/>
        </w:rPr>
      </w:r>
      <w:r>
        <w:rPr>
          <w:noProof/>
        </w:rPr>
        <w:fldChar w:fldCharType="separate"/>
      </w:r>
      <w:r w:rsidR="006F3B5B">
        <w:rPr>
          <w:noProof/>
        </w:rPr>
        <w:t>31</w:t>
      </w:r>
      <w:r>
        <w:rPr>
          <w:noProof/>
        </w:rPr>
        <w:fldChar w:fldCharType="end"/>
      </w:r>
    </w:p>
    <w:p w14:paraId="78262541" w14:textId="4720B4B8"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lang w:val="de-DE"/>
        </w:rPr>
        <w:t>5.10.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de-DE"/>
        </w:rPr>
        <w:t>Financial Position</w:t>
      </w:r>
      <w:r>
        <w:rPr>
          <w:noProof/>
        </w:rPr>
        <w:tab/>
      </w:r>
      <w:r>
        <w:rPr>
          <w:noProof/>
        </w:rPr>
        <w:fldChar w:fldCharType="begin"/>
      </w:r>
      <w:r>
        <w:rPr>
          <w:noProof/>
        </w:rPr>
        <w:instrText xml:space="preserve"> PAGEREF _Toc190956783 \h </w:instrText>
      </w:r>
      <w:r>
        <w:rPr>
          <w:noProof/>
        </w:rPr>
      </w:r>
      <w:r>
        <w:rPr>
          <w:noProof/>
        </w:rPr>
        <w:fldChar w:fldCharType="separate"/>
      </w:r>
      <w:r w:rsidR="006F3B5B">
        <w:rPr>
          <w:noProof/>
        </w:rPr>
        <w:t>31</w:t>
      </w:r>
      <w:r>
        <w:rPr>
          <w:noProof/>
        </w:rPr>
        <w:fldChar w:fldCharType="end"/>
      </w:r>
    </w:p>
    <w:p w14:paraId="6A703170" w14:textId="42333DF6"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Quality Assurance System</w:t>
      </w:r>
      <w:r>
        <w:rPr>
          <w:noProof/>
        </w:rPr>
        <w:tab/>
      </w:r>
      <w:r>
        <w:rPr>
          <w:noProof/>
        </w:rPr>
        <w:fldChar w:fldCharType="begin"/>
      </w:r>
      <w:r>
        <w:rPr>
          <w:noProof/>
        </w:rPr>
        <w:instrText xml:space="preserve"> PAGEREF _Toc190956784 \h </w:instrText>
      </w:r>
      <w:r>
        <w:rPr>
          <w:noProof/>
        </w:rPr>
      </w:r>
      <w:r>
        <w:rPr>
          <w:noProof/>
        </w:rPr>
        <w:fldChar w:fldCharType="separate"/>
      </w:r>
      <w:r w:rsidR="006F3B5B">
        <w:rPr>
          <w:noProof/>
        </w:rPr>
        <w:t>32</w:t>
      </w:r>
      <w:r>
        <w:rPr>
          <w:noProof/>
        </w:rPr>
        <w:fldChar w:fldCharType="end"/>
      </w:r>
    </w:p>
    <w:p w14:paraId="6D257538" w14:textId="2FF972C3"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u w:color="6DC8BF"/>
        </w:rPr>
        <w:t>5.12.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rPr>
        <w:t>Insurance Coverage</w:t>
      </w:r>
      <w:r>
        <w:rPr>
          <w:noProof/>
        </w:rPr>
        <w:tab/>
      </w:r>
      <w:r>
        <w:rPr>
          <w:noProof/>
        </w:rPr>
        <w:fldChar w:fldCharType="begin"/>
      </w:r>
      <w:r>
        <w:rPr>
          <w:noProof/>
        </w:rPr>
        <w:instrText xml:space="preserve"> PAGEREF _Toc190956785 \h </w:instrText>
      </w:r>
      <w:r>
        <w:rPr>
          <w:noProof/>
        </w:rPr>
      </w:r>
      <w:r>
        <w:rPr>
          <w:noProof/>
        </w:rPr>
        <w:fldChar w:fldCharType="separate"/>
      </w:r>
      <w:r w:rsidR="006F3B5B">
        <w:rPr>
          <w:noProof/>
        </w:rPr>
        <w:t>32</w:t>
      </w:r>
      <w:r>
        <w:rPr>
          <w:noProof/>
        </w:rPr>
        <w:fldChar w:fldCharType="end"/>
      </w:r>
    </w:p>
    <w:p w14:paraId="510ED5E3" w14:textId="17992DFC"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5.13.</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fr-FR"/>
        </w:rPr>
        <w:t>Selection Criteria</w:t>
      </w:r>
      <w:r>
        <w:rPr>
          <w:noProof/>
        </w:rPr>
        <w:tab/>
      </w:r>
      <w:r>
        <w:rPr>
          <w:noProof/>
        </w:rPr>
        <w:fldChar w:fldCharType="begin"/>
      </w:r>
      <w:r>
        <w:rPr>
          <w:noProof/>
        </w:rPr>
        <w:instrText xml:space="preserve"> PAGEREF _Toc190956786 \h </w:instrText>
      </w:r>
      <w:r>
        <w:rPr>
          <w:noProof/>
        </w:rPr>
      </w:r>
      <w:r>
        <w:rPr>
          <w:noProof/>
        </w:rPr>
        <w:fldChar w:fldCharType="separate"/>
      </w:r>
      <w:r w:rsidR="006F3B5B">
        <w:rPr>
          <w:noProof/>
        </w:rPr>
        <w:t>33</w:t>
      </w:r>
      <w:r>
        <w:rPr>
          <w:noProof/>
        </w:rPr>
        <w:fldChar w:fldCharType="end"/>
      </w:r>
    </w:p>
    <w:p w14:paraId="413038B6" w14:textId="2B731D61"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rPr>
        <w:t>5.13.1.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pt-PT"/>
        </w:rPr>
        <w:t>Compliance Criteria</w:t>
      </w:r>
      <w:r>
        <w:rPr>
          <w:noProof/>
        </w:rPr>
        <w:tab/>
      </w:r>
      <w:r>
        <w:rPr>
          <w:noProof/>
        </w:rPr>
        <w:fldChar w:fldCharType="begin"/>
      </w:r>
      <w:r>
        <w:rPr>
          <w:noProof/>
        </w:rPr>
        <w:instrText xml:space="preserve"> PAGEREF _Toc190956787 \h </w:instrText>
      </w:r>
      <w:r>
        <w:rPr>
          <w:noProof/>
        </w:rPr>
      </w:r>
      <w:r>
        <w:rPr>
          <w:noProof/>
        </w:rPr>
        <w:fldChar w:fldCharType="separate"/>
      </w:r>
      <w:r w:rsidR="006F3B5B">
        <w:rPr>
          <w:noProof/>
        </w:rPr>
        <w:t>33</w:t>
      </w:r>
      <w:r>
        <w:rPr>
          <w:noProof/>
        </w:rPr>
        <w:fldChar w:fldCharType="end"/>
      </w:r>
    </w:p>
    <w:p w14:paraId="71FC7063" w14:textId="3D665C24" w:rsidR="00346B89" w:rsidRDefault="00346B89">
      <w:pPr>
        <w:pStyle w:val="TOC3"/>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color w:val="6DC8BF"/>
        </w:rPr>
        <w:t>5.13.2.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color w:val="6DC8BF"/>
          <w:u w:color="6DC8BF"/>
          <w:lang w:val="it-IT"/>
        </w:rPr>
        <w:t>Qualitative Criteria</w:t>
      </w:r>
      <w:r>
        <w:rPr>
          <w:noProof/>
        </w:rPr>
        <w:tab/>
      </w:r>
      <w:r>
        <w:rPr>
          <w:noProof/>
        </w:rPr>
        <w:fldChar w:fldCharType="begin"/>
      </w:r>
      <w:r>
        <w:rPr>
          <w:noProof/>
        </w:rPr>
        <w:instrText xml:space="preserve"> PAGEREF _Toc190956788 \h </w:instrText>
      </w:r>
      <w:r>
        <w:rPr>
          <w:noProof/>
        </w:rPr>
      </w:r>
      <w:r>
        <w:rPr>
          <w:noProof/>
        </w:rPr>
        <w:fldChar w:fldCharType="separate"/>
      </w:r>
      <w:r w:rsidR="006F3B5B">
        <w:rPr>
          <w:noProof/>
        </w:rPr>
        <w:t>33</w:t>
      </w:r>
      <w:r>
        <w:rPr>
          <w:noProof/>
        </w:rPr>
        <w:fldChar w:fldCharType="end"/>
      </w:r>
    </w:p>
    <w:p w14:paraId="7C7070BC" w14:textId="1273FDDB"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5.14.</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Price Information</w:t>
      </w:r>
      <w:r>
        <w:rPr>
          <w:noProof/>
        </w:rPr>
        <w:tab/>
      </w:r>
      <w:r>
        <w:rPr>
          <w:noProof/>
        </w:rPr>
        <w:fldChar w:fldCharType="begin"/>
      </w:r>
      <w:r>
        <w:rPr>
          <w:noProof/>
        </w:rPr>
        <w:instrText xml:space="preserve"> PAGEREF _Toc190956789 \h </w:instrText>
      </w:r>
      <w:r>
        <w:rPr>
          <w:noProof/>
        </w:rPr>
      </w:r>
      <w:r>
        <w:rPr>
          <w:noProof/>
        </w:rPr>
        <w:fldChar w:fldCharType="separate"/>
      </w:r>
      <w:r w:rsidR="006F3B5B">
        <w:rPr>
          <w:noProof/>
        </w:rPr>
        <w:t>34</w:t>
      </w:r>
      <w:r>
        <w:rPr>
          <w:noProof/>
        </w:rPr>
        <w:fldChar w:fldCharType="end"/>
      </w:r>
    </w:p>
    <w:p w14:paraId="00A1D65C" w14:textId="1E5E1EE0"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rPr>
        <w:t>5.15.</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rPr>
        <w:t>Discounts</w:t>
      </w:r>
      <w:r>
        <w:rPr>
          <w:noProof/>
        </w:rPr>
        <w:tab/>
      </w:r>
      <w:r>
        <w:rPr>
          <w:noProof/>
        </w:rPr>
        <w:fldChar w:fldCharType="begin"/>
      </w:r>
      <w:r>
        <w:rPr>
          <w:noProof/>
        </w:rPr>
        <w:instrText xml:space="preserve"> PAGEREF _Toc190956790 \h </w:instrText>
      </w:r>
      <w:r>
        <w:rPr>
          <w:noProof/>
        </w:rPr>
      </w:r>
      <w:r>
        <w:rPr>
          <w:noProof/>
        </w:rPr>
        <w:fldChar w:fldCharType="separate"/>
      </w:r>
      <w:r w:rsidR="006F3B5B">
        <w:rPr>
          <w:noProof/>
        </w:rPr>
        <w:t>35</w:t>
      </w:r>
      <w:r>
        <w:rPr>
          <w:noProof/>
        </w:rPr>
        <w:fldChar w:fldCharType="end"/>
      </w:r>
    </w:p>
    <w:p w14:paraId="5BA936DA" w14:textId="10AC6D06"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a-DK"/>
        </w:rPr>
        <w:t>5.16.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a-DK"/>
        </w:rPr>
        <w:t>Price Basis</w:t>
      </w:r>
      <w:r>
        <w:rPr>
          <w:noProof/>
        </w:rPr>
        <w:tab/>
      </w:r>
      <w:r>
        <w:rPr>
          <w:noProof/>
        </w:rPr>
        <w:fldChar w:fldCharType="begin"/>
      </w:r>
      <w:r>
        <w:rPr>
          <w:noProof/>
        </w:rPr>
        <w:instrText xml:space="preserve"> PAGEREF _Toc190956791 \h </w:instrText>
      </w:r>
      <w:r>
        <w:rPr>
          <w:noProof/>
        </w:rPr>
      </w:r>
      <w:r>
        <w:rPr>
          <w:noProof/>
        </w:rPr>
        <w:fldChar w:fldCharType="separate"/>
      </w:r>
      <w:r w:rsidR="006F3B5B">
        <w:rPr>
          <w:noProof/>
        </w:rPr>
        <w:t>35</w:t>
      </w:r>
      <w:r>
        <w:rPr>
          <w:noProof/>
        </w:rPr>
        <w:fldChar w:fldCharType="end"/>
      </w:r>
    </w:p>
    <w:p w14:paraId="05AA2237" w14:textId="2B989DD7"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Pr>
          <w:noProof/>
        </w:rPr>
        <w:t>5.17.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it-IT"/>
        </w:rPr>
        <w:t>Regional Preference</w:t>
      </w:r>
      <w:r>
        <w:rPr>
          <w:noProof/>
        </w:rPr>
        <w:tab/>
      </w:r>
      <w:r>
        <w:rPr>
          <w:noProof/>
        </w:rPr>
        <w:fldChar w:fldCharType="begin"/>
      </w:r>
      <w:r>
        <w:rPr>
          <w:noProof/>
        </w:rPr>
        <w:instrText xml:space="preserve"> PAGEREF _Toc190956792 \h </w:instrText>
      </w:r>
      <w:r>
        <w:rPr>
          <w:noProof/>
        </w:rPr>
      </w:r>
      <w:r>
        <w:rPr>
          <w:noProof/>
        </w:rPr>
        <w:fldChar w:fldCharType="separate"/>
      </w:r>
      <w:r w:rsidR="006F3B5B">
        <w:rPr>
          <w:noProof/>
        </w:rPr>
        <w:t>35</w:t>
      </w:r>
      <w:r>
        <w:rPr>
          <w:noProof/>
        </w:rPr>
        <w:fldChar w:fldCharType="end"/>
      </w:r>
    </w:p>
    <w:p w14:paraId="6AEF4ED3" w14:textId="349EC9EA"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6.</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es-ES_tradnl"/>
        </w:rPr>
        <w:t>Contractor</w:t>
      </w:r>
      <w:r>
        <w:rPr>
          <w:noProof/>
        </w:rPr>
        <w:t>’</w:t>
      </w:r>
      <w:r w:rsidRPr="0024404A">
        <w:rPr>
          <w:noProof/>
        </w:rPr>
        <w:t>s Work Health and Safety Management System Questionnaire</w:t>
      </w:r>
      <w:r>
        <w:rPr>
          <w:noProof/>
        </w:rPr>
        <w:tab/>
      </w:r>
      <w:r>
        <w:rPr>
          <w:noProof/>
        </w:rPr>
        <w:fldChar w:fldCharType="begin"/>
      </w:r>
      <w:r>
        <w:rPr>
          <w:noProof/>
        </w:rPr>
        <w:instrText xml:space="preserve"> PAGEREF _Toc190956793 \h </w:instrText>
      </w:r>
      <w:r>
        <w:rPr>
          <w:noProof/>
        </w:rPr>
      </w:r>
      <w:r>
        <w:rPr>
          <w:noProof/>
        </w:rPr>
        <w:fldChar w:fldCharType="separate"/>
      </w:r>
      <w:r w:rsidR="006F3B5B">
        <w:rPr>
          <w:noProof/>
        </w:rPr>
        <w:t>36</w:t>
      </w:r>
      <w:r>
        <w:rPr>
          <w:noProof/>
        </w:rPr>
        <w:fldChar w:fldCharType="end"/>
      </w:r>
    </w:p>
    <w:p w14:paraId="79AFF35A" w14:textId="19EF2EAE"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7.</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Tenderer</w:t>
      </w:r>
      <w:r>
        <w:rPr>
          <w:noProof/>
        </w:rPr>
        <w:t>’</w:t>
      </w:r>
      <w:r w:rsidRPr="0024404A">
        <w:rPr>
          <w:noProof/>
        </w:rPr>
        <w:t>s Resource Schedule</w:t>
      </w:r>
      <w:r>
        <w:rPr>
          <w:noProof/>
        </w:rPr>
        <w:tab/>
      </w:r>
      <w:r>
        <w:rPr>
          <w:noProof/>
        </w:rPr>
        <w:fldChar w:fldCharType="begin"/>
      </w:r>
      <w:r>
        <w:rPr>
          <w:noProof/>
        </w:rPr>
        <w:instrText xml:space="preserve"> PAGEREF _Toc190956794 \h </w:instrText>
      </w:r>
      <w:r>
        <w:rPr>
          <w:noProof/>
        </w:rPr>
      </w:r>
      <w:r>
        <w:rPr>
          <w:noProof/>
        </w:rPr>
        <w:fldChar w:fldCharType="separate"/>
      </w:r>
      <w:r w:rsidR="006F3B5B">
        <w:rPr>
          <w:noProof/>
        </w:rPr>
        <w:t>39</w:t>
      </w:r>
      <w:r>
        <w:rPr>
          <w:noProof/>
        </w:rPr>
        <w:fldChar w:fldCharType="end"/>
      </w:r>
    </w:p>
    <w:p w14:paraId="6E17C9E4" w14:textId="7F05EAB9" w:rsidR="00346B89" w:rsidRDefault="00346B89">
      <w:pPr>
        <w:pStyle w:val="TOC2"/>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e-DE"/>
        </w:rPr>
        <w:t>7.1.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e-DE"/>
        </w:rPr>
        <w:t>Tenderer</w:t>
      </w:r>
      <w:r>
        <w:rPr>
          <w:noProof/>
        </w:rPr>
        <w:t>’</w:t>
      </w:r>
      <w:r w:rsidRPr="0024404A">
        <w:rPr>
          <w:noProof/>
        </w:rPr>
        <w:t>s Current Commitment Schedule</w:t>
      </w:r>
      <w:r>
        <w:rPr>
          <w:noProof/>
        </w:rPr>
        <w:tab/>
      </w:r>
      <w:r>
        <w:rPr>
          <w:noProof/>
        </w:rPr>
        <w:fldChar w:fldCharType="begin"/>
      </w:r>
      <w:r>
        <w:rPr>
          <w:noProof/>
        </w:rPr>
        <w:instrText xml:space="preserve"> PAGEREF _Toc190956795 \h </w:instrText>
      </w:r>
      <w:r>
        <w:rPr>
          <w:noProof/>
        </w:rPr>
      </w:r>
      <w:r>
        <w:rPr>
          <w:noProof/>
        </w:rPr>
        <w:fldChar w:fldCharType="separate"/>
      </w:r>
      <w:r w:rsidR="006F3B5B">
        <w:rPr>
          <w:noProof/>
        </w:rPr>
        <w:t>39</w:t>
      </w:r>
      <w:r>
        <w:rPr>
          <w:noProof/>
        </w:rPr>
        <w:fldChar w:fldCharType="end"/>
      </w:r>
    </w:p>
    <w:p w14:paraId="21A915F5" w14:textId="3584E8B8"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rFonts w:hAnsi="Arial Unicode MS"/>
          <w:noProof/>
        </w:rPr>
        <w:t>8.</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a-DK"/>
        </w:rPr>
        <w:t xml:space="preserve">Appendix A </w:t>
      </w:r>
      <w:r>
        <w:rPr>
          <w:noProof/>
        </w:rPr>
        <w:t xml:space="preserve">– </w:t>
      </w:r>
      <w:r w:rsidRPr="0024404A">
        <w:rPr>
          <w:noProof/>
        </w:rPr>
        <w:t>Architectural works specification</w:t>
      </w:r>
      <w:r>
        <w:rPr>
          <w:noProof/>
        </w:rPr>
        <w:tab/>
      </w:r>
      <w:r>
        <w:rPr>
          <w:noProof/>
        </w:rPr>
        <w:fldChar w:fldCharType="begin"/>
      </w:r>
      <w:r>
        <w:rPr>
          <w:noProof/>
        </w:rPr>
        <w:instrText xml:space="preserve"> PAGEREF _Toc190956796 \h </w:instrText>
      </w:r>
      <w:r>
        <w:rPr>
          <w:noProof/>
        </w:rPr>
      </w:r>
      <w:r>
        <w:rPr>
          <w:noProof/>
        </w:rPr>
        <w:fldChar w:fldCharType="separate"/>
      </w:r>
      <w:r w:rsidR="006F3B5B">
        <w:rPr>
          <w:noProof/>
        </w:rPr>
        <w:t>40</w:t>
      </w:r>
      <w:r>
        <w:rPr>
          <w:noProof/>
        </w:rPr>
        <w:fldChar w:fldCharType="end"/>
      </w:r>
    </w:p>
    <w:p w14:paraId="6EBC21A8" w14:textId="321F362D"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a-DK"/>
        </w:rPr>
        <w:t>9.</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a-DK"/>
        </w:rPr>
        <w:t xml:space="preserve">Appendix B </w:t>
      </w:r>
      <w:r>
        <w:rPr>
          <w:noProof/>
        </w:rPr>
        <w:t xml:space="preserve">– </w:t>
      </w:r>
      <w:r w:rsidRPr="0024404A">
        <w:rPr>
          <w:noProof/>
        </w:rPr>
        <w:t>Electrical works specification</w:t>
      </w:r>
      <w:r>
        <w:rPr>
          <w:noProof/>
        </w:rPr>
        <w:tab/>
      </w:r>
      <w:r>
        <w:rPr>
          <w:noProof/>
        </w:rPr>
        <w:fldChar w:fldCharType="begin"/>
      </w:r>
      <w:r>
        <w:rPr>
          <w:noProof/>
        </w:rPr>
        <w:instrText xml:space="preserve"> PAGEREF _Toc190956797 \h </w:instrText>
      </w:r>
      <w:r>
        <w:rPr>
          <w:noProof/>
        </w:rPr>
      </w:r>
      <w:r>
        <w:rPr>
          <w:noProof/>
        </w:rPr>
        <w:fldChar w:fldCharType="separate"/>
      </w:r>
      <w:r w:rsidR="006F3B5B">
        <w:rPr>
          <w:noProof/>
        </w:rPr>
        <w:t>41</w:t>
      </w:r>
      <w:r>
        <w:rPr>
          <w:noProof/>
        </w:rPr>
        <w:fldChar w:fldCharType="end"/>
      </w:r>
    </w:p>
    <w:p w14:paraId="42641913" w14:textId="053C2DFD"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a-DK"/>
        </w:rPr>
        <w:t>10.</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a-DK"/>
        </w:rPr>
        <w:t xml:space="preserve">Appendix C </w:t>
      </w:r>
      <w:r>
        <w:rPr>
          <w:noProof/>
        </w:rPr>
        <w:t xml:space="preserve">– </w:t>
      </w:r>
      <w:r w:rsidRPr="0024404A">
        <w:rPr>
          <w:noProof/>
        </w:rPr>
        <w:t>Hydraulics works specification</w:t>
      </w:r>
      <w:r>
        <w:rPr>
          <w:noProof/>
        </w:rPr>
        <w:tab/>
      </w:r>
      <w:r>
        <w:rPr>
          <w:noProof/>
        </w:rPr>
        <w:fldChar w:fldCharType="begin"/>
      </w:r>
      <w:r>
        <w:rPr>
          <w:noProof/>
        </w:rPr>
        <w:instrText xml:space="preserve"> PAGEREF _Toc190956798 \h </w:instrText>
      </w:r>
      <w:r>
        <w:rPr>
          <w:noProof/>
        </w:rPr>
      </w:r>
      <w:r>
        <w:rPr>
          <w:noProof/>
        </w:rPr>
        <w:fldChar w:fldCharType="separate"/>
      </w:r>
      <w:r w:rsidR="006F3B5B">
        <w:rPr>
          <w:noProof/>
        </w:rPr>
        <w:t>42</w:t>
      </w:r>
      <w:r>
        <w:rPr>
          <w:noProof/>
        </w:rPr>
        <w:fldChar w:fldCharType="end"/>
      </w:r>
    </w:p>
    <w:p w14:paraId="1522CF3D" w14:textId="1DCBF40D"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a-DK"/>
        </w:rPr>
        <w:t>11.</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a-DK"/>
        </w:rPr>
        <w:t xml:space="preserve">Appendix D </w:t>
      </w:r>
      <w:r>
        <w:rPr>
          <w:noProof/>
        </w:rPr>
        <w:t xml:space="preserve">– </w:t>
      </w:r>
      <w:r w:rsidRPr="0024404A">
        <w:rPr>
          <w:noProof/>
        </w:rPr>
        <w:t>Structural works specification</w:t>
      </w:r>
      <w:r>
        <w:rPr>
          <w:noProof/>
        </w:rPr>
        <w:tab/>
      </w:r>
      <w:r>
        <w:rPr>
          <w:noProof/>
        </w:rPr>
        <w:fldChar w:fldCharType="begin"/>
      </w:r>
      <w:r>
        <w:rPr>
          <w:noProof/>
        </w:rPr>
        <w:instrText xml:space="preserve"> PAGEREF _Toc190956799 \h </w:instrText>
      </w:r>
      <w:r>
        <w:rPr>
          <w:noProof/>
        </w:rPr>
      </w:r>
      <w:r>
        <w:rPr>
          <w:noProof/>
        </w:rPr>
        <w:fldChar w:fldCharType="separate"/>
      </w:r>
      <w:r w:rsidR="006F3B5B">
        <w:rPr>
          <w:noProof/>
        </w:rPr>
        <w:t>43</w:t>
      </w:r>
      <w:r>
        <w:rPr>
          <w:noProof/>
        </w:rPr>
        <w:fldChar w:fldCharType="end"/>
      </w:r>
    </w:p>
    <w:p w14:paraId="737508C3" w14:textId="2284BEDA" w:rsidR="00346B89" w:rsidRDefault="00346B89">
      <w:pPr>
        <w:pStyle w:val="TOC4"/>
        <w:rPr>
          <w:rFonts w:asciiTheme="minorHAnsi" w:eastAsiaTheme="minorEastAsia" w:hAnsiTheme="minorHAnsi" w:cstheme="minorBidi"/>
          <w:noProof/>
          <w:color w:val="auto"/>
          <w:kern w:val="2"/>
          <w:sz w:val="24"/>
          <w:szCs w:val="24"/>
          <w:bdr w:val="none" w:sz="0" w:space="0" w:color="auto"/>
          <w:lang w:val="en-AU"/>
          <w14:ligatures w14:val="standardContextual"/>
        </w:rPr>
      </w:pPr>
      <w:r w:rsidRPr="0024404A">
        <w:rPr>
          <w:noProof/>
          <w:lang w:val="da-DK"/>
        </w:rPr>
        <w:t>12.</w:t>
      </w:r>
      <w:r>
        <w:rPr>
          <w:rFonts w:asciiTheme="minorHAnsi" w:eastAsiaTheme="minorEastAsia" w:hAnsiTheme="minorHAnsi" w:cstheme="minorBidi"/>
          <w:noProof/>
          <w:color w:val="auto"/>
          <w:kern w:val="2"/>
          <w:sz w:val="24"/>
          <w:szCs w:val="24"/>
          <w:bdr w:val="none" w:sz="0" w:space="0" w:color="auto"/>
          <w:lang w:val="en-AU"/>
          <w14:ligatures w14:val="standardContextual"/>
        </w:rPr>
        <w:tab/>
      </w:r>
      <w:r w:rsidRPr="0024404A">
        <w:rPr>
          <w:noProof/>
          <w:lang w:val="da-DK"/>
        </w:rPr>
        <w:t>Appendix E – Drawings</w:t>
      </w:r>
      <w:r>
        <w:rPr>
          <w:noProof/>
        </w:rPr>
        <w:tab/>
      </w:r>
      <w:r>
        <w:rPr>
          <w:noProof/>
        </w:rPr>
        <w:fldChar w:fldCharType="begin"/>
      </w:r>
      <w:r>
        <w:rPr>
          <w:noProof/>
        </w:rPr>
        <w:instrText xml:space="preserve"> PAGEREF _Toc190956800 \h </w:instrText>
      </w:r>
      <w:r>
        <w:rPr>
          <w:noProof/>
        </w:rPr>
      </w:r>
      <w:r>
        <w:rPr>
          <w:noProof/>
        </w:rPr>
        <w:fldChar w:fldCharType="separate"/>
      </w:r>
      <w:r w:rsidR="006F3B5B">
        <w:rPr>
          <w:noProof/>
        </w:rPr>
        <w:t>44</w:t>
      </w:r>
      <w:r>
        <w:rPr>
          <w:noProof/>
        </w:rPr>
        <w:fldChar w:fldCharType="end"/>
      </w:r>
    </w:p>
    <w:p w14:paraId="3BC78D6C" w14:textId="6BDE041E" w:rsidR="00951D9C" w:rsidRDefault="004D1F05" w:rsidP="00737FBA">
      <w:pPr>
        <w:pStyle w:val="Body"/>
        <w:jc w:val="both"/>
      </w:pPr>
      <w:r>
        <w:fldChar w:fldCharType="end"/>
      </w:r>
    </w:p>
    <w:p w14:paraId="71894811" w14:textId="77777777" w:rsidR="00951D9C" w:rsidRDefault="00951D9C" w:rsidP="00737FBA">
      <w:pPr>
        <w:pStyle w:val="Body"/>
        <w:jc w:val="both"/>
      </w:pPr>
    </w:p>
    <w:p w14:paraId="3A9E9A3B" w14:textId="77777777" w:rsidR="00951D9C" w:rsidRDefault="00951D9C" w:rsidP="00737FBA">
      <w:pPr>
        <w:pStyle w:val="Body"/>
        <w:jc w:val="both"/>
      </w:pPr>
    </w:p>
    <w:p w14:paraId="718F8C31" w14:textId="77777777" w:rsidR="00951D9C" w:rsidRDefault="00951D9C" w:rsidP="00737FBA">
      <w:pPr>
        <w:pStyle w:val="Body"/>
        <w:jc w:val="both"/>
        <w:sectPr w:rsidR="00951D9C">
          <w:headerReference w:type="default" r:id="rId8"/>
          <w:footerReference w:type="default" r:id="rId9"/>
          <w:pgSz w:w="11900" w:h="16840"/>
          <w:pgMar w:top="1440" w:right="1440" w:bottom="1440" w:left="1440" w:header="284" w:footer="261" w:gutter="0"/>
          <w:cols w:space="720"/>
        </w:sectPr>
      </w:pPr>
    </w:p>
    <w:p w14:paraId="2B022DEF" w14:textId="77777777" w:rsidR="00951D9C" w:rsidRDefault="004D1F05" w:rsidP="00737FBA">
      <w:pPr>
        <w:pStyle w:val="Heading"/>
        <w:numPr>
          <w:ilvl w:val="0"/>
          <w:numId w:val="11"/>
        </w:numPr>
        <w:spacing w:before="0"/>
        <w:rPr>
          <w:lang w:val="en-US"/>
        </w:rPr>
      </w:pPr>
      <w:bookmarkStart w:id="0" w:name="_Toc190956691"/>
      <w:r>
        <w:rPr>
          <w:lang w:val="en-US"/>
        </w:rPr>
        <w:lastRenderedPageBreak/>
        <w:t>Conditions of Tendering</w:t>
      </w:r>
      <w:bookmarkEnd w:id="0"/>
    </w:p>
    <w:p w14:paraId="47BDC32C" w14:textId="77777777" w:rsidR="005C111C" w:rsidRDefault="005C111C" w:rsidP="005C111C">
      <w:pPr>
        <w:pStyle w:val="Body"/>
        <w:rPr>
          <w:lang w:val="en-US"/>
        </w:rPr>
      </w:pPr>
    </w:p>
    <w:p w14:paraId="357A9505" w14:textId="77777777" w:rsidR="005C111C" w:rsidRPr="005C111C" w:rsidRDefault="005C111C" w:rsidP="005C111C">
      <w:pPr>
        <w:pStyle w:val="Body"/>
        <w:rPr>
          <w:lang w:val="en-US"/>
        </w:rPr>
      </w:pPr>
    </w:p>
    <w:p w14:paraId="0DA906AA" w14:textId="271F8979" w:rsidR="00951D9C" w:rsidRPr="00DE63AB" w:rsidRDefault="00DE63AB" w:rsidP="00737FBA">
      <w:pPr>
        <w:pStyle w:val="Heading2"/>
        <w:spacing w:before="0"/>
        <w:jc w:val="both"/>
        <w:rPr>
          <w:lang w:val="en-US"/>
        </w:rPr>
      </w:pPr>
      <w:bookmarkStart w:id="1" w:name="_Toc190956692"/>
      <w:r>
        <w:rPr>
          <w:lang w:val="en-US"/>
        </w:rPr>
        <w:t>1.1</w:t>
      </w:r>
      <w:r w:rsidR="00E20526">
        <w:rPr>
          <w:lang w:val="en-US"/>
        </w:rPr>
        <w:t>.</w:t>
      </w:r>
      <w:r>
        <w:rPr>
          <w:lang w:val="en-US"/>
        </w:rPr>
        <w:tab/>
      </w:r>
      <w:r w:rsidR="004D1F05">
        <w:rPr>
          <w:lang w:val="en-US"/>
        </w:rPr>
        <w:t>Contract Requirements in Brief</w:t>
      </w:r>
      <w:bookmarkEnd w:id="1"/>
    </w:p>
    <w:p w14:paraId="28715D42" w14:textId="77777777" w:rsidR="00951D9C" w:rsidRDefault="00951D9C" w:rsidP="00737FBA">
      <w:pPr>
        <w:pStyle w:val="Body"/>
      </w:pPr>
    </w:p>
    <w:p w14:paraId="20137AFB" w14:textId="77777777" w:rsidR="00951D9C" w:rsidRDefault="004D1F05" w:rsidP="00737FBA">
      <w:pPr>
        <w:pStyle w:val="Body"/>
        <w:jc w:val="both"/>
      </w:pPr>
      <w:r>
        <w:rPr>
          <w:lang w:val="en-US"/>
        </w:rPr>
        <w:t>The Principal is seeking submissions to the Shire of Waroona for construction works for the additions and alterations to the existing BIG Shed and construction of a freestanding shelter located at Lot 1 Fouracre Street, Waroona, 6215</w:t>
      </w:r>
    </w:p>
    <w:p w14:paraId="2661A608" w14:textId="77777777" w:rsidR="00951D9C" w:rsidRDefault="00951D9C" w:rsidP="00737FBA">
      <w:pPr>
        <w:pStyle w:val="Body"/>
        <w:jc w:val="both"/>
      </w:pPr>
    </w:p>
    <w:p w14:paraId="0B2B5940" w14:textId="77777777" w:rsidR="00951D9C" w:rsidRDefault="004D1F05" w:rsidP="00737FBA">
      <w:pPr>
        <w:pStyle w:val="Body"/>
        <w:jc w:val="both"/>
      </w:pPr>
      <w:r>
        <w:rPr>
          <w:lang w:val="en-US"/>
        </w:rPr>
        <w:t>Full details of the scope of works required under the proposed Contract appears in the Statement of Requirements section.</w:t>
      </w:r>
    </w:p>
    <w:p w14:paraId="190BA5A6" w14:textId="77777777" w:rsidR="00951D9C" w:rsidRDefault="00951D9C" w:rsidP="00737FBA">
      <w:pPr>
        <w:pStyle w:val="Body"/>
        <w:jc w:val="both"/>
      </w:pPr>
    </w:p>
    <w:p w14:paraId="6EDE8A06" w14:textId="77777777" w:rsidR="00951D9C" w:rsidRDefault="004D1F05" w:rsidP="00737FBA">
      <w:pPr>
        <w:pStyle w:val="Body"/>
        <w:jc w:val="both"/>
        <w:rPr>
          <w:strike/>
        </w:rPr>
      </w:pPr>
      <w:r>
        <w:rPr>
          <w:lang w:val="en-US"/>
        </w:rPr>
        <w:t>Submitters are to ensure that ALL relevant forms in the Tender document have been completed and duly signed.</w:t>
      </w:r>
    </w:p>
    <w:p w14:paraId="6A61F546" w14:textId="77777777" w:rsidR="00951D9C" w:rsidRDefault="00951D9C" w:rsidP="00737FBA">
      <w:pPr>
        <w:pStyle w:val="Body"/>
        <w:jc w:val="both"/>
      </w:pPr>
    </w:p>
    <w:p w14:paraId="58FFDA7F" w14:textId="77777777" w:rsidR="005C111C" w:rsidRDefault="005C111C" w:rsidP="00737FBA">
      <w:pPr>
        <w:pStyle w:val="Body"/>
        <w:jc w:val="both"/>
      </w:pPr>
    </w:p>
    <w:p w14:paraId="4B0B6A40" w14:textId="46322F97" w:rsidR="00951D9C" w:rsidRDefault="004D1F05" w:rsidP="00E20526">
      <w:pPr>
        <w:pStyle w:val="Heading2"/>
        <w:numPr>
          <w:ilvl w:val="1"/>
          <w:numId w:val="88"/>
        </w:numPr>
        <w:spacing w:before="0"/>
        <w:jc w:val="both"/>
      </w:pPr>
      <w:bookmarkStart w:id="2" w:name="_Toc190956693"/>
      <w:r>
        <w:rPr>
          <w:lang w:val="en-US"/>
        </w:rPr>
        <w:t>Definitions and Interpretations</w:t>
      </w:r>
      <w:bookmarkEnd w:id="2"/>
    </w:p>
    <w:p w14:paraId="0FF801B4" w14:textId="77777777" w:rsidR="00951D9C" w:rsidRDefault="00951D9C" w:rsidP="00737FBA">
      <w:pPr>
        <w:pStyle w:val="Body"/>
      </w:pPr>
    </w:p>
    <w:p w14:paraId="386611CF" w14:textId="77777777" w:rsidR="00951D9C" w:rsidRDefault="004D1F05" w:rsidP="00737FBA">
      <w:pPr>
        <w:pStyle w:val="Body"/>
      </w:pPr>
      <w:r>
        <w:rPr>
          <w:lang w:val="en-US"/>
        </w:rPr>
        <w:t>Below is a summary of some of the important defined terms used in this Request:</w:t>
      </w:r>
    </w:p>
    <w:p w14:paraId="3EC60D9D" w14:textId="77777777" w:rsidR="00951D9C" w:rsidRDefault="00951D9C" w:rsidP="00737FBA">
      <w:pPr>
        <w:pStyle w:val="Body"/>
      </w:pPr>
    </w:p>
    <w:tbl>
      <w:tblPr>
        <w:tblW w:w="90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355"/>
        <w:gridCol w:w="6671"/>
      </w:tblGrid>
      <w:tr w:rsidR="00951D9C" w14:paraId="72F3DC0D"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4F050A97" w14:textId="77777777" w:rsidR="00951D9C" w:rsidRDefault="004D1F05" w:rsidP="00737FBA">
            <w:pPr>
              <w:pStyle w:val="Body"/>
              <w:jc w:val="right"/>
            </w:pPr>
            <w:r>
              <w:rPr>
                <w:b/>
                <w:bCs/>
                <w:lang w:val="en-US"/>
              </w:rPr>
              <w:t>Attachments:</w:t>
            </w:r>
          </w:p>
        </w:tc>
        <w:tc>
          <w:tcPr>
            <w:tcW w:w="6671" w:type="dxa"/>
            <w:tcBorders>
              <w:top w:val="nil"/>
              <w:left w:val="nil"/>
              <w:bottom w:val="nil"/>
              <w:right w:val="nil"/>
            </w:tcBorders>
            <w:shd w:val="clear" w:color="auto" w:fill="auto"/>
            <w:tcMar>
              <w:top w:w="80" w:type="dxa"/>
              <w:left w:w="80" w:type="dxa"/>
              <w:bottom w:w="80" w:type="dxa"/>
              <w:right w:w="80" w:type="dxa"/>
            </w:tcMar>
          </w:tcPr>
          <w:p w14:paraId="0F74126F" w14:textId="77777777" w:rsidR="00951D9C" w:rsidRDefault="004D1F05" w:rsidP="00737FBA">
            <w:pPr>
              <w:pStyle w:val="Body"/>
              <w:jc w:val="both"/>
            </w:pPr>
            <w:r>
              <w:rPr>
                <w:lang w:val="en-US"/>
              </w:rPr>
              <w:t>The documents you attach as part of your Tender.</w:t>
            </w:r>
          </w:p>
        </w:tc>
      </w:tr>
      <w:tr w:rsidR="00951D9C" w14:paraId="08D81878" w14:textId="77777777">
        <w:trPr>
          <w:trHeight w:val="953"/>
        </w:trPr>
        <w:tc>
          <w:tcPr>
            <w:tcW w:w="2355" w:type="dxa"/>
            <w:tcBorders>
              <w:top w:val="nil"/>
              <w:left w:val="nil"/>
              <w:bottom w:val="nil"/>
              <w:right w:val="nil"/>
            </w:tcBorders>
            <w:shd w:val="clear" w:color="auto" w:fill="auto"/>
            <w:tcMar>
              <w:top w:w="80" w:type="dxa"/>
              <w:left w:w="80" w:type="dxa"/>
              <w:bottom w:w="80" w:type="dxa"/>
              <w:right w:w="80" w:type="dxa"/>
            </w:tcMar>
          </w:tcPr>
          <w:p w14:paraId="104DD39D" w14:textId="77777777" w:rsidR="00951D9C" w:rsidRDefault="004D1F05" w:rsidP="00737FBA">
            <w:pPr>
              <w:pStyle w:val="Body"/>
              <w:jc w:val="right"/>
            </w:pPr>
            <w:r>
              <w:rPr>
                <w:b/>
                <w:bCs/>
                <w:lang w:val="en-US"/>
              </w:rPr>
              <w:t>Contractor:</w:t>
            </w:r>
          </w:p>
        </w:tc>
        <w:tc>
          <w:tcPr>
            <w:tcW w:w="6671" w:type="dxa"/>
            <w:tcBorders>
              <w:top w:val="nil"/>
              <w:left w:val="nil"/>
              <w:bottom w:val="nil"/>
              <w:right w:val="nil"/>
            </w:tcBorders>
            <w:shd w:val="clear" w:color="auto" w:fill="auto"/>
            <w:tcMar>
              <w:top w:w="80" w:type="dxa"/>
              <w:left w:w="80" w:type="dxa"/>
              <w:bottom w:w="80" w:type="dxa"/>
              <w:right w:w="80" w:type="dxa"/>
            </w:tcMar>
          </w:tcPr>
          <w:p w14:paraId="14BBEF4D" w14:textId="77777777" w:rsidR="00951D9C" w:rsidRDefault="004D1F05" w:rsidP="00737FBA">
            <w:pPr>
              <w:pStyle w:val="Body"/>
              <w:jc w:val="both"/>
            </w:pPr>
            <w:r>
              <w:rPr>
                <w:lang w:val="en-US"/>
              </w:rPr>
              <w:t>Means the person or persons, corporation or corporations who’s Response is accepted by the Principal, and includes the executors or administrators, successors and assignments of such person or persons, corporation or corporations.</w:t>
            </w:r>
          </w:p>
        </w:tc>
      </w:tr>
      <w:tr w:rsidR="00951D9C" w14:paraId="22EDEB8B"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652F6F9C" w14:textId="77777777" w:rsidR="00951D9C" w:rsidRDefault="004D1F05" w:rsidP="00737FBA">
            <w:pPr>
              <w:pStyle w:val="Body"/>
              <w:jc w:val="right"/>
            </w:pPr>
            <w:r>
              <w:rPr>
                <w:b/>
                <w:bCs/>
                <w:lang w:val="en-US"/>
              </w:rPr>
              <w:t>Deadline:</w:t>
            </w:r>
          </w:p>
        </w:tc>
        <w:tc>
          <w:tcPr>
            <w:tcW w:w="6671" w:type="dxa"/>
            <w:tcBorders>
              <w:top w:val="nil"/>
              <w:left w:val="nil"/>
              <w:bottom w:val="nil"/>
              <w:right w:val="nil"/>
            </w:tcBorders>
            <w:shd w:val="clear" w:color="auto" w:fill="auto"/>
            <w:tcMar>
              <w:top w:w="80" w:type="dxa"/>
              <w:left w:w="80" w:type="dxa"/>
              <w:bottom w:w="80" w:type="dxa"/>
              <w:right w:w="80" w:type="dxa"/>
            </w:tcMar>
          </w:tcPr>
          <w:p w14:paraId="67D9A077" w14:textId="77777777" w:rsidR="00951D9C" w:rsidRDefault="004D1F05" w:rsidP="00737FBA">
            <w:pPr>
              <w:pStyle w:val="Body"/>
              <w:jc w:val="both"/>
            </w:pPr>
            <w:r>
              <w:rPr>
                <w:lang w:val="en-US"/>
              </w:rPr>
              <w:t>The Deadline shown on the front cover of this Request for lodgement of your Tender.</w:t>
            </w:r>
          </w:p>
        </w:tc>
      </w:tr>
      <w:tr w:rsidR="00951D9C" w14:paraId="37B56401"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1C720612" w14:textId="77777777" w:rsidR="00951D9C" w:rsidRDefault="004D1F05" w:rsidP="00737FBA">
            <w:pPr>
              <w:pStyle w:val="Body"/>
              <w:jc w:val="right"/>
            </w:pPr>
            <w:r>
              <w:rPr>
                <w:b/>
                <w:bCs/>
                <w:lang w:val="en-US"/>
              </w:rPr>
              <w:t>General Conditions of Contract:</w:t>
            </w:r>
          </w:p>
        </w:tc>
        <w:tc>
          <w:tcPr>
            <w:tcW w:w="6671" w:type="dxa"/>
            <w:tcBorders>
              <w:top w:val="nil"/>
              <w:left w:val="nil"/>
              <w:bottom w:val="nil"/>
              <w:right w:val="nil"/>
            </w:tcBorders>
            <w:shd w:val="clear" w:color="auto" w:fill="auto"/>
            <w:tcMar>
              <w:top w:w="80" w:type="dxa"/>
              <w:left w:w="80" w:type="dxa"/>
              <w:bottom w:w="80" w:type="dxa"/>
              <w:right w:w="80" w:type="dxa"/>
            </w:tcMar>
          </w:tcPr>
          <w:p w14:paraId="5D5F9A75" w14:textId="77777777" w:rsidR="00951D9C" w:rsidRDefault="004D1F05" w:rsidP="00737FBA">
            <w:pPr>
              <w:pStyle w:val="Body"/>
              <w:jc w:val="both"/>
            </w:pPr>
            <w:r>
              <w:rPr>
                <w:lang w:val="en-US"/>
              </w:rPr>
              <w:t>Means the General Conditions of Contract for the Waroona BIG SHED additions and alterations</w:t>
            </w:r>
            <w:r>
              <w:rPr>
                <w:color w:val="FF0000"/>
                <w:u w:color="FF0000"/>
                <w:lang w:val="en-US"/>
              </w:rPr>
              <w:t xml:space="preserve"> </w:t>
            </w:r>
            <w:r>
              <w:rPr>
                <w:lang w:val="en-US"/>
              </w:rPr>
              <w:t>in Part 3.</w:t>
            </w:r>
          </w:p>
        </w:tc>
      </w:tr>
      <w:tr w:rsidR="00951D9C" w14:paraId="6C721BB2"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44CA4A9D" w14:textId="77777777" w:rsidR="00951D9C" w:rsidRDefault="004D1F05" w:rsidP="00737FBA">
            <w:pPr>
              <w:pStyle w:val="Body"/>
              <w:jc w:val="right"/>
            </w:pPr>
            <w:r>
              <w:rPr>
                <w:b/>
                <w:bCs/>
                <w:lang w:val="en-US"/>
              </w:rPr>
              <w:t>Offer:</w:t>
            </w:r>
          </w:p>
        </w:tc>
        <w:tc>
          <w:tcPr>
            <w:tcW w:w="6671" w:type="dxa"/>
            <w:tcBorders>
              <w:top w:val="nil"/>
              <w:left w:val="nil"/>
              <w:bottom w:val="nil"/>
              <w:right w:val="nil"/>
            </w:tcBorders>
            <w:shd w:val="clear" w:color="auto" w:fill="auto"/>
            <w:tcMar>
              <w:top w:w="80" w:type="dxa"/>
              <w:left w:w="80" w:type="dxa"/>
              <w:bottom w:w="80" w:type="dxa"/>
              <w:right w:w="80" w:type="dxa"/>
            </w:tcMar>
          </w:tcPr>
          <w:p w14:paraId="1F9D311E" w14:textId="77777777" w:rsidR="00951D9C" w:rsidRDefault="004D1F05" w:rsidP="00737FBA">
            <w:pPr>
              <w:pStyle w:val="Body"/>
              <w:jc w:val="both"/>
            </w:pPr>
            <w:r>
              <w:rPr>
                <w:lang w:val="en-US"/>
              </w:rPr>
              <w:t>Your Offer to supply the Requirements.</w:t>
            </w:r>
          </w:p>
        </w:tc>
      </w:tr>
      <w:tr w:rsidR="00951D9C" w14:paraId="5EB8A532"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709D66A9" w14:textId="77777777" w:rsidR="00951D9C" w:rsidRDefault="004D1F05" w:rsidP="00737FBA">
            <w:pPr>
              <w:pStyle w:val="Body"/>
              <w:jc w:val="right"/>
            </w:pPr>
            <w:r>
              <w:rPr>
                <w:b/>
                <w:bCs/>
                <w:lang w:val="en-US"/>
              </w:rPr>
              <w:t>Principal:</w:t>
            </w:r>
          </w:p>
        </w:tc>
        <w:tc>
          <w:tcPr>
            <w:tcW w:w="6671" w:type="dxa"/>
            <w:tcBorders>
              <w:top w:val="nil"/>
              <w:left w:val="nil"/>
              <w:bottom w:val="nil"/>
              <w:right w:val="nil"/>
            </w:tcBorders>
            <w:shd w:val="clear" w:color="auto" w:fill="auto"/>
            <w:tcMar>
              <w:top w:w="80" w:type="dxa"/>
              <w:left w:w="80" w:type="dxa"/>
              <w:bottom w:w="80" w:type="dxa"/>
              <w:right w:w="80" w:type="dxa"/>
            </w:tcMar>
          </w:tcPr>
          <w:p w14:paraId="617849EB" w14:textId="77777777" w:rsidR="00951D9C" w:rsidRDefault="004D1F05" w:rsidP="00737FBA">
            <w:pPr>
              <w:pStyle w:val="Body"/>
              <w:jc w:val="both"/>
            </w:pPr>
            <w:r>
              <w:rPr>
                <w:lang w:val="en-US"/>
              </w:rPr>
              <w:t>Shire of Waroona</w:t>
            </w:r>
          </w:p>
        </w:tc>
      </w:tr>
      <w:tr w:rsidR="00951D9C" w14:paraId="4F430348" w14:textId="77777777">
        <w:trPr>
          <w:trHeight w:val="713"/>
        </w:trPr>
        <w:tc>
          <w:tcPr>
            <w:tcW w:w="2355" w:type="dxa"/>
            <w:tcBorders>
              <w:top w:val="nil"/>
              <w:left w:val="nil"/>
              <w:bottom w:val="nil"/>
              <w:right w:val="nil"/>
            </w:tcBorders>
            <w:shd w:val="clear" w:color="auto" w:fill="auto"/>
            <w:tcMar>
              <w:top w:w="80" w:type="dxa"/>
              <w:left w:w="80" w:type="dxa"/>
              <w:bottom w:w="80" w:type="dxa"/>
              <w:right w:w="80" w:type="dxa"/>
            </w:tcMar>
          </w:tcPr>
          <w:p w14:paraId="6CA64D6C" w14:textId="77777777" w:rsidR="00951D9C" w:rsidRDefault="004D1F05" w:rsidP="00737FBA">
            <w:pPr>
              <w:pStyle w:val="Body"/>
              <w:jc w:val="right"/>
            </w:pPr>
            <w:r>
              <w:rPr>
                <w:b/>
                <w:bCs/>
                <w:lang w:val="en-US"/>
              </w:rPr>
              <w:t>Request or RFQ or Request for Quotation:</w:t>
            </w:r>
          </w:p>
        </w:tc>
        <w:tc>
          <w:tcPr>
            <w:tcW w:w="6671" w:type="dxa"/>
            <w:tcBorders>
              <w:top w:val="nil"/>
              <w:left w:val="nil"/>
              <w:bottom w:val="nil"/>
              <w:right w:val="nil"/>
            </w:tcBorders>
            <w:shd w:val="clear" w:color="auto" w:fill="auto"/>
            <w:tcMar>
              <w:top w:w="80" w:type="dxa"/>
              <w:left w:w="80" w:type="dxa"/>
              <w:bottom w:w="80" w:type="dxa"/>
              <w:right w:w="80" w:type="dxa"/>
            </w:tcMar>
          </w:tcPr>
          <w:p w14:paraId="42F51568" w14:textId="77777777" w:rsidR="00951D9C" w:rsidRDefault="004D1F05" w:rsidP="00737FBA">
            <w:pPr>
              <w:pStyle w:val="Body"/>
              <w:jc w:val="both"/>
            </w:pPr>
            <w:r>
              <w:rPr>
                <w:lang w:val="en-US"/>
              </w:rPr>
              <w:t>This document.</w:t>
            </w:r>
          </w:p>
        </w:tc>
      </w:tr>
      <w:tr w:rsidR="00951D9C" w14:paraId="2376029E"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58E1CC74" w14:textId="77777777" w:rsidR="00951D9C" w:rsidRDefault="004D1F05" w:rsidP="00737FBA">
            <w:pPr>
              <w:pStyle w:val="Body"/>
              <w:jc w:val="right"/>
            </w:pPr>
            <w:r>
              <w:rPr>
                <w:b/>
                <w:bCs/>
                <w:lang w:val="en-US"/>
              </w:rPr>
              <w:t>Requirement:</w:t>
            </w:r>
          </w:p>
        </w:tc>
        <w:tc>
          <w:tcPr>
            <w:tcW w:w="6671" w:type="dxa"/>
            <w:tcBorders>
              <w:top w:val="nil"/>
              <w:left w:val="nil"/>
              <w:bottom w:val="nil"/>
              <w:right w:val="nil"/>
            </w:tcBorders>
            <w:shd w:val="clear" w:color="auto" w:fill="auto"/>
            <w:tcMar>
              <w:top w:w="80" w:type="dxa"/>
              <w:left w:w="80" w:type="dxa"/>
              <w:bottom w:w="80" w:type="dxa"/>
              <w:right w:w="80" w:type="dxa"/>
            </w:tcMar>
          </w:tcPr>
          <w:p w14:paraId="696D5C2C" w14:textId="77777777" w:rsidR="00951D9C" w:rsidRDefault="004D1F05" w:rsidP="00737FBA">
            <w:pPr>
              <w:pStyle w:val="Body"/>
              <w:jc w:val="both"/>
            </w:pPr>
            <w:r>
              <w:rPr>
                <w:lang w:val="en-US"/>
              </w:rPr>
              <w:t>The Waroona BIG SHED additions and alterations</w:t>
            </w:r>
            <w:r>
              <w:rPr>
                <w:color w:val="FF0000"/>
                <w:u w:color="FF0000"/>
                <w:lang w:val="en-US"/>
              </w:rPr>
              <w:t xml:space="preserve"> </w:t>
            </w:r>
            <w:r>
              <w:rPr>
                <w:lang w:val="en-US"/>
              </w:rPr>
              <w:t>requested by the Principal.</w:t>
            </w:r>
          </w:p>
        </w:tc>
      </w:tr>
      <w:tr w:rsidR="00951D9C" w14:paraId="290E3C48"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014F19D4" w14:textId="77777777" w:rsidR="00951D9C" w:rsidRDefault="004D1F05" w:rsidP="00737FBA">
            <w:pPr>
              <w:pStyle w:val="Body"/>
              <w:jc w:val="right"/>
            </w:pPr>
            <w:r>
              <w:rPr>
                <w:b/>
                <w:bCs/>
                <w:lang w:val="en-US"/>
              </w:rPr>
              <w:t>Selection Criteria:</w:t>
            </w:r>
          </w:p>
        </w:tc>
        <w:tc>
          <w:tcPr>
            <w:tcW w:w="6671" w:type="dxa"/>
            <w:tcBorders>
              <w:top w:val="nil"/>
              <w:left w:val="nil"/>
              <w:bottom w:val="nil"/>
              <w:right w:val="nil"/>
            </w:tcBorders>
            <w:shd w:val="clear" w:color="auto" w:fill="auto"/>
            <w:tcMar>
              <w:top w:w="80" w:type="dxa"/>
              <w:left w:w="80" w:type="dxa"/>
              <w:bottom w:w="80" w:type="dxa"/>
              <w:right w:w="80" w:type="dxa"/>
            </w:tcMar>
          </w:tcPr>
          <w:p w14:paraId="529E96DB" w14:textId="77777777" w:rsidR="00951D9C" w:rsidRDefault="004D1F05" w:rsidP="00737FBA">
            <w:pPr>
              <w:pStyle w:val="Body"/>
              <w:jc w:val="both"/>
            </w:pPr>
            <w:r>
              <w:rPr>
                <w:lang w:val="en-US"/>
              </w:rPr>
              <w:t>The Criteria used by the Principal in evaluating your Tender.</w:t>
            </w:r>
          </w:p>
        </w:tc>
      </w:tr>
      <w:tr w:rsidR="00951D9C" w14:paraId="4211F6F6"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222B6A9A" w14:textId="77777777" w:rsidR="00951D9C" w:rsidRDefault="004D1F05" w:rsidP="00737FBA">
            <w:pPr>
              <w:pStyle w:val="Body"/>
              <w:jc w:val="right"/>
            </w:pPr>
            <w:r>
              <w:rPr>
                <w:b/>
                <w:bCs/>
                <w:lang w:val="en-US"/>
              </w:rPr>
              <w:t>Special Conditions:</w:t>
            </w:r>
          </w:p>
        </w:tc>
        <w:tc>
          <w:tcPr>
            <w:tcW w:w="6671" w:type="dxa"/>
            <w:tcBorders>
              <w:top w:val="nil"/>
              <w:left w:val="nil"/>
              <w:bottom w:val="nil"/>
              <w:right w:val="nil"/>
            </w:tcBorders>
            <w:shd w:val="clear" w:color="auto" w:fill="auto"/>
            <w:tcMar>
              <w:top w:w="80" w:type="dxa"/>
              <w:left w:w="80" w:type="dxa"/>
              <w:bottom w:w="80" w:type="dxa"/>
              <w:right w:w="80" w:type="dxa"/>
            </w:tcMar>
          </w:tcPr>
          <w:p w14:paraId="76A5649E" w14:textId="77777777" w:rsidR="00951D9C" w:rsidRDefault="004D1F05" w:rsidP="00737FBA">
            <w:pPr>
              <w:pStyle w:val="Body"/>
              <w:jc w:val="both"/>
            </w:pPr>
            <w:r>
              <w:rPr>
                <w:lang w:val="en-US"/>
              </w:rPr>
              <w:t>The additional contractual terms.</w:t>
            </w:r>
          </w:p>
        </w:tc>
      </w:tr>
      <w:tr w:rsidR="00951D9C" w14:paraId="55A780B4"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463C150E" w14:textId="77777777" w:rsidR="00951D9C" w:rsidRDefault="004D1F05" w:rsidP="00737FBA">
            <w:pPr>
              <w:pStyle w:val="Body"/>
              <w:jc w:val="right"/>
            </w:pPr>
            <w:r>
              <w:rPr>
                <w:b/>
                <w:bCs/>
                <w:lang w:val="en-US"/>
              </w:rPr>
              <w:t>Specification:</w:t>
            </w:r>
          </w:p>
        </w:tc>
        <w:tc>
          <w:tcPr>
            <w:tcW w:w="6671" w:type="dxa"/>
            <w:tcBorders>
              <w:top w:val="nil"/>
              <w:left w:val="nil"/>
              <w:bottom w:val="nil"/>
              <w:right w:val="nil"/>
            </w:tcBorders>
            <w:shd w:val="clear" w:color="auto" w:fill="auto"/>
            <w:tcMar>
              <w:top w:w="80" w:type="dxa"/>
              <w:left w:w="80" w:type="dxa"/>
              <w:bottom w:w="80" w:type="dxa"/>
              <w:right w:w="80" w:type="dxa"/>
            </w:tcMar>
          </w:tcPr>
          <w:p w14:paraId="0A00A430" w14:textId="77777777" w:rsidR="00951D9C" w:rsidRDefault="004D1F05" w:rsidP="00737FBA">
            <w:pPr>
              <w:pStyle w:val="Body"/>
              <w:jc w:val="both"/>
            </w:pPr>
            <w:r>
              <w:rPr>
                <w:lang w:val="en-US"/>
              </w:rPr>
              <w:t>The Statement of Requirements that the Principal requests you to provide if selected.</w:t>
            </w:r>
          </w:p>
        </w:tc>
      </w:tr>
      <w:tr w:rsidR="00951D9C" w14:paraId="50C7FD42" w14:textId="77777777">
        <w:trPr>
          <w:trHeight w:val="473"/>
        </w:trPr>
        <w:tc>
          <w:tcPr>
            <w:tcW w:w="2355" w:type="dxa"/>
            <w:tcBorders>
              <w:top w:val="nil"/>
              <w:left w:val="nil"/>
              <w:bottom w:val="nil"/>
              <w:right w:val="nil"/>
            </w:tcBorders>
            <w:shd w:val="clear" w:color="auto" w:fill="auto"/>
            <w:tcMar>
              <w:top w:w="80" w:type="dxa"/>
              <w:left w:w="80" w:type="dxa"/>
              <w:bottom w:w="80" w:type="dxa"/>
              <w:right w:w="80" w:type="dxa"/>
            </w:tcMar>
          </w:tcPr>
          <w:p w14:paraId="16016D3C" w14:textId="77777777" w:rsidR="00951D9C" w:rsidRDefault="004D1F05" w:rsidP="00737FBA">
            <w:pPr>
              <w:pStyle w:val="Body"/>
              <w:jc w:val="right"/>
            </w:pPr>
            <w:r>
              <w:rPr>
                <w:b/>
                <w:bCs/>
                <w:lang w:val="en-US"/>
              </w:rPr>
              <w:t>Tender:</w:t>
            </w:r>
          </w:p>
        </w:tc>
        <w:tc>
          <w:tcPr>
            <w:tcW w:w="6671" w:type="dxa"/>
            <w:tcBorders>
              <w:top w:val="nil"/>
              <w:left w:val="nil"/>
              <w:bottom w:val="nil"/>
              <w:right w:val="nil"/>
            </w:tcBorders>
            <w:shd w:val="clear" w:color="auto" w:fill="auto"/>
            <w:tcMar>
              <w:top w:w="80" w:type="dxa"/>
              <w:left w:w="80" w:type="dxa"/>
              <w:bottom w:w="80" w:type="dxa"/>
              <w:right w:w="80" w:type="dxa"/>
            </w:tcMar>
          </w:tcPr>
          <w:p w14:paraId="4FC8433B" w14:textId="77777777" w:rsidR="00951D9C" w:rsidRDefault="004D1F05" w:rsidP="00737FBA">
            <w:pPr>
              <w:pStyle w:val="Body"/>
              <w:jc w:val="both"/>
            </w:pPr>
            <w:r>
              <w:rPr>
                <w:lang w:val="en-US"/>
              </w:rPr>
              <w:t>Completed Offer form, Response to the Selection Criteria and Attachments.</w:t>
            </w:r>
          </w:p>
        </w:tc>
      </w:tr>
      <w:tr w:rsidR="00951D9C" w14:paraId="656C0729"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234BAA1D" w14:textId="77777777" w:rsidR="00951D9C" w:rsidRDefault="004D1F05" w:rsidP="00737FBA">
            <w:pPr>
              <w:pStyle w:val="Body"/>
              <w:jc w:val="right"/>
            </w:pPr>
            <w:r>
              <w:rPr>
                <w:b/>
                <w:bCs/>
                <w:lang w:val="en-US"/>
              </w:rPr>
              <w:t>Tenderer:</w:t>
            </w:r>
          </w:p>
        </w:tc>
        <w:tc>
          <w:tcPr>
            <w:tcW w:w="6671" w:type="dxa"/>
            <w:tcBorders>
              <w:top w:val="nil"/>
              <w:left w:val="nil"/>
              <w:bottom w:val="nil"/>
              <w:right w:val="nil"/>
            </w:tcBorders>
            <w:shd w:val="clear" w:color="auto" w:fill="auto"/>
            <w:tcMar>
              <w:top w:w="80" w:type="dxa"/>
              <w:left w:w="80" w:type="dxa"/>
              <w:bottom w:w="80" w:type="dxa"/>
              <w:right w:w="80" w:type="dxa"/>
            </w:tcMar>
          </w:tcPr>
          <w:p w14:paraId="28C9EBE9" w14:textId="77777777" w:rsidR="00951D9C" w:rsidRDefault="004D1F05" w:rsidP="00737FBA">
            <w:pPr>
              <w:pStyle w:val="Body"/>
              <w:jc w:val="both"/>
            </w:pPr>
            <w:r>
              <w:rPr>
                <w:lang w:val="en-US"/>
              </w:rPr>
              <w:t>Someone who has or intends to submit an Offer to the Principal.</w:t>
            </w:r>
          </w:p>
        </w:tc>
      </w:tr>
      <w:tr w:rsidR="00951D9C" w14:paraId="7D886073" w14:textId="77777777">
        <w:trPr>
          <w:trHeight w:val="233"/>
        </w:trPr>
        <w:tc>
          <w:tcPr>
            <w:tcW w:w="2355" w:type="dxa"/>
            <w:tcBorders>
              <w:top w:val="nil"/>
              <w:left w:val="nil"/>
              <w:bottom w:val="nil"/>
              <w:right w:val="nil"/>
            </w:tcBorders>
            <w:shd w:val="clear" w:color="auto" w:fill="auto"/>
            <w:tcMar>
              <w:top w:w="80" w:type="dxa"/>
              <w:left w:w="80" w:type="dxa"/>
              <w:bottom w:w="80" w:type="dxa"/>
              <w:right w:w="80" w:type="dxa"/>
            </w:tcMar>
          </w:tcPr>
          <w:p w14:paraId="7C5B8E9A" w14:textId="77777777" w:rsidR="00951D9C" w:rsidRDefault="004D1F05" w:rsidP="00737FBA">
            <w:pPr>
              <w:pStyle w:val="Body"/>
              <w:jc w:val="right"/>
            </w:pPr>
            <w:r>
              <w:rPr>
                <w:b/>
                <w:bCs/>
                <w:lang w:val="en-US"/>
              </w:rPr>
              <w:t>Tender Open Period:</w:t>
            </w:r>
          </w:p>
        </w:tc>
        <w:tc>
          <w:tcPr>
            <w:tcW w:w="6671" w:type="dxa"/>
            <w:tcBorders>
              <w:top w:val="nil"/>
              <w:left w:val="nil"/>
              <w:bottom w:val="nil"/>
              <w:right w:val="nil"/>
            </w:tcBorders>
            <w:shd w:val="clear" w:color="auto" w:fill="auto"/>
            <w:tcMar>
              <w:top w:w="80" w:type="dxa"/>
              <w:left w:w="80" w:type="dxa"/>
              <w:bottom w:w="80" w:type="dxa"/>
              <w:right w:w="80" w:type="dxa"/>
            </w:tcMar>
          </w:tcPr>
          <w:p w14:paraId="5F7A9A90" w14:textId="77777777" w:rsidR="00951D9C" w:rsidRDefault="004D1F05" w:rsidP="00737FBA">
            <w:pPr>
              <w:pStyle w:val="Body"/>
              <w:jc w:val="both"/>
            </w:pPr>
            <w:r>
              <w:rPr>
                <w:lang w:val="en-US"/>
              </w:rPr>
              <w:t>The time between advertising the Request and the Deadline.</w:t>
            </w:r>
          </w:p>
        </w:tc>
      </w:tr>
    </w:tbl>
    <w:p w14:paraId="765194FC" w14:textId="09BC406D" w:rsidR="00951D9C" w:rsidRDefault="00951D9C" w:rsidP="00737FBA">
      <w:pPr>
        <w:pStyle w:val="Body"/>
      </w:pPr>
    </w:p>
    <w:p w14:paraId="218AABE6" w14:textId="77777777" w:rsidR="005C111C" w:rsidRDefault="005C111C" w:rsidP="00737FBA">
      <w:pPr>
        <w:pStyle w:val="Body"/>
      </w:pPr>
    </w:p>
    <w:p w14:paraId="60978EA5" w14:textId="77777777" w:rsidR="00AD4AF8" w:rsidRDefault="00AD4AF8" w:rsidP="00737FBA">
      <w:pPr>
        <w:pStyle w:val="Body"/>
      </w:pPr>
    </w:p>
    <w:p w14:paraId="32CD90AB" w14:textId="736E041A" w:rsidR="00951D9C" w:rsidRPr="00DE63AB" w:rsidRDefault="00DE63AB" w:rsidP="00737FBA">
      <w:pPr>
        <w:pStyle w:val="Heading2"/>
        <w:spacing w:before="0"/>
        <w:jc w:val="both"/>
        <w:rPr>
          <w:lang w:val="de-DE"/>
        </w:rPr>
      </w:pPr>
      <w:bookmarkStart w:id="3" w:name="_Toc190956694"/>
      <w:r>
        <w:rPr>
          <w:lang w:val="de-DE"/>
        </w:rPr>
        <w:t>1.3</w:t>
      </w:r>
      <w:r w:rsidR="00E20526">
        <w:rPr>
          <w:lang w:val="de-DE"/>
        </w:rPr>
        <w:t>.</w:t>
      </w:r>
      <w:r>
        <w:rPr>
          <w:lang w:val="de-DE"/>
        </w:rPr>
        <w:tab/>
      </w:r>
      <w:r w:rsidR="004D1F05">
        <w:rPr>
          <w:lang w:val="de-DE"/>
        </w:rPr>
        <w:t>Tender Documents</w:t>
      </w:r>
      <w:bookmarkEnd w:id="3"/>
    </w:p>
    <w:p w14:paraId="1333B32F" w14:textId="77777777" w:rsidR="00951D9C" w:rsidRDefault="00951D9C" w:rsidP="00737FBA">
      <w:pPr>
        <w:pStyle w:val="Body"/>
      </w:pPr>
    </w:p>
    <w:p w14:paraId="416DDB5B" w14:textId="77777777" w:rsidR="00951D9C" w:rsidRDefault="004D1F05" w:rsidP="00737FBA">
      <w:pPr>
        <w:pStyle w:val="Body"/>
      </w:pPr>
      <w:r>
        <w:rPr>
          <w:lang w:val="en-US"/>
        </w:rPr>
        <w:t>This Request for Tender is comprised of the following parts:</w:t>
      </w:r>
    </w:p>
    <w:p w14:paraId="2E84FE43" w14:textId="77777777" w:rsidR="00951D9C" w:rsidRDefault="00951D9C" w:rsidP="00737FBA">
      <w:pPr>
        <w:pStyle w:val="Body"/>
      </w:pPr>
    </w:p>
    <w:p w14:paraId="3F1B1FC4" w14:textId="77777777" w:rsidR="00951D9C" w:rsidRDefault="004D1F05" w:rsidP="00737FBA">
      <w:pPr>
        <w:pStyle w:val="ListParagraph"/>
        <w:numPr>
          <w:ilvl w:val="0"/>
          <w:numId w:val="14"/>
        </w:numPr>
      </w:pPr>
      <w:r>
        <w:t>Part 1</w:t>
      </w:r>
      <w:r>
        <w:tab/>
        <w:t xml:space="preserve">- Conditions of Tendering </w:t>
      </w:r>
      <w:r>
        <w:rPr>
          <w:i/>
          <w:iCs/>
        </w:rPr>
        <w:t>(read and keep this part)</w:t>
      </w:r>
      <w:r>
        <w:t>.</w:t>
      </w:r>
    </w:p>
    <w:p w14:paraId="0E9E6A5D" w14:textId="77777777" w:rsidR="00951D9C" w:rsidRDefault="004D1F05" w:rsidP="00737FBA">
      <w:pPr>
        <w:pStyle w:val="ListParagraph"/>
        <w:numPr>
          <w:ilvl w:val="0"/>
          <w:numId w:val="14"/>
        </w:numPr>
      </w:pPr>
      <w:r>
        <w:t>Part 2</w:t>
      </w:r>
      <w:r>
        <w:tab/>
        <w:t xml:space="preserve">- Statement of Requirements </w:t>
      </w:r>
      <w:r>
        <w:rPr>
          <w:i/>
          <w:iCs/>
        </w:rPr>
        <w:t>(read and keep this part)</w:t>
      </w:r>
      <w:r>
        <w:t>.</w:t>
      </w:r>
    </w:p>
    <w:p w14:paraId="6E632230" w14:textId="77777777" w:rsidR="00951D9C" w:rsidRDefault="004D1F05" w:rsidP="00737FBA">
      <w:pPr>
        <w:pStyle w:val="ListParagraph"/>
        <w:numPr>
          <w:ilvl w:val="0"/>
          <w:numId w:val="14"/>
        </w:numPr>
      </w:pPr>
      <w:r>
        <w:t>Part 3</w:t>
      </w:r>
      <w:r>
        <w:tab/>
        <w:t xml:space="preserve">- General Conditions of Contract </w:t>
      </w:r>
      <w:r>
        <w:rPr>
          <w:i/>
          <w:iCs/>
        </w:rPr>
        <w:t>(read and keep this part)</w:t>
      </w:r>
      <w:r>
        <w:t>.</w:t>
      </w:r>
    </w:p>
    <w:p w14:paraId="6C237250" w14:textId="77777777" w:rsidR="00951D9C" w:rsidRDefault="004D1F05" w:rsidP="00737FBA">
      <w:pPr>
        <w:pStyle w:val="ListParagraph"/>
        <w:numPr>
          <w:ilvl w:val="0"/>
          <w:numId w:val="14"/>
        </w:numPr>
      </w:pPr>
      <w:r>
        <w:t>Part 4</w:t>
      </w:r>
      <w:r>
        <w:tab/>
        <w:t xml:space="preserve">- Special Conditions of Contract </w:t>
      </w:r>
      <w:r>
        <w:rPr>
          <w:i/>
          <w:iCs/>
        </w:rPr>
        <w:t>(read and keep this part)</w:t>
      </w:r>
      <w:r>
        <w:t>.</w:t>
      </w:r>
    </w:p>
    <w:p w14:paraId="26E5500A" w14:textId="77777777" w:rsidR="00951D9C" w:rsidRDefault="004D1F05" w:rsidP="00737FBA">
      <w:pPr>
        <w:pStyle w:val="ListParagraph"/>
        <w:numPr>
          <w:ilvl w:val="0"/>
          <w:numId w:val="14"/>
        </w:numPr>
      </w:pPr>
      <w:r>
        <w:t>Part 5</w:t>
      </w:r>
      <w:r>
        <w:tab/>
        <w:t xml:space="preserve">- Tenderer’s Offer </w:t>
      </w:r>
      <w:r>
        <w:rPr>
          <w:i/>
          <w:iCs/>
        </w:rPr>
        <w:t>(complete and return this part)</w:t>
      </w:r>
      <w:r>
        <w:t>.</w:t>
      </w:r>
    </w:p>
    <w:p w14:paraId="463C558A" w14:textId="77777777" w:rsidR="00951D9C" w:rsidRDefault="004D1F05" w:rsidP="00737FBA">
      <w:pPr>
        <w:pStyle w:val="ListParagraph"/>
        <w:numPr>
          <w:ilvl w:val="0"/>
          <w:numId w:val="14"/>
        </w:numPr>
      </w:pPr>
      <w:r>
        <w:t>Part 6</w:t>
      </w:r>
      <w:r>
        <w:tab/>
        <w:t>- Contractor’s Work Health and Safety Management System Questionnaire (complete and return this part).</w:t>
      </w:r>
    </w:p>
    <w:p w14:paraId="13AA7B08" w14:textId="77777777" w:rsidR="00951D9C" w:rsidRDefault="004D1F05" w:rsidP="00737FBA">
      <w:pPr>
        <w:pStyle w:val="ListParagraph"/>
        <w:numPr>
          <w:ilvl w:val="0"/>
          <w:numId w:val="14"/>
        </w:numPr>
      </w:pPr>
      <w:r>
        <w:t>Part 7</w:t>
      </w:r>
      <w:r>
        <w:tab/>
        <w:t xml:space="preserve">- Tenderer’s Safety Record </w:t>
      </w:r>
      <w:r>
        <w:rPr>
          <w:i/>
          <w:iCs/>
        </w:rPr>
        <w:t>(complete and return this part).</w:t>
      </w:r>
    </w:p>
    <w:p w14:paraId="0E3EAAF7" w14:textId="77777777" w:rsidR="00951D9C" w:rsidRDefault="004D1F05" w:rsidP="00737FBA">
      <w:pPr>
        <w:pStyle w:val="ListParagraph"/>
        <w:numPr>
          <w:ilvl w:val="0"/>
          <w:numId w:val="14"/>
        </w:numPr>
        <w:rPr>
          <w:i/>
          <w:iCs/>
        </w:rPr>
      </w:pPr>
      <w:r>
        <w:t>Part 8</w:t>
      </w:r>
      <w:r>
        <w:tab/>
        <w:t xml:space="preserve">- Project Reference Sheet </w:t>
      </w:r>
      <w:r>
        <w:rPr>
          <w:i/>
          <w:iCs/>
        </w:rPr>
        <w:t>(complete and return this part).</w:t>
      </w:r>
    </w:p>
    <w:p w14:paraId="15317D08" w14:textId="77777777" w:rsidR="00951D9C" w:rsidRDefault="004D1F05" w:rsidP="00737FBA">
      <w:pPr>
        <w:pStyle w:val="ListParagraph"/>
        <w:numPr>
          <w:ilvl w:val="0"/>
          <w:numId w:val="14"/>
        </w:numPr>
      </w:pPr>
      <w:r>
        <w:t>Part 9</w:t>
      </w:r>
      <w:r>
        <w:tab/>
        <w:t xml:space="preserve">- Tenderer’s Resources Schedule </w:t>
      </w:r>
      <w:r>
        <w:rPr>
          <w:i/>
          <w:iCs/>
        </w:rPr>
        <w:t>(complete and return this part).</w:t>
      </w:r>
    </w:p>
    <w:p w14:paraId="26965155" w14:textId="77777777" w:rsidR="00951D9C" w:rsidRDefault="004D1F05" w:rsidP="00737FBA">
      <w:pPr>
        <w:pStyle w:val="ListParagraph"/>
        <w:numPr>
          <w:ilvl w:val="0"/>
          <w:numId w:val="14"/>
        </w:numPr>
        <w:rPr>
          <w:i/>
          <w:iCs/>
        </w:rPr>
      </w:pPr>
      <w:r>
        <w:t xml:space="preserve">Part 10 – Appendices </w:t>
      </w:r>
      <w:r>
        <w:rPr>
          <w:i/>
          <w:iCs/>
        </w:rPr>
        <w:t>(read and keep this part).</w:t>
      </w:r>
    </w:p>
    <w:p w14:paraId="6FBAF0E9" w14:textId="77777777" w:rsidR="00951D9C" w:rsidRDefault="004D1F05" w:rsidP="00737FBA">
      <w:pPr>
        <w:pStyle w:val="ListParagraph"/>
        <w:numPr>
          <w:ilvl w:val="0"/>
          <w:numId w:val="14"/>
        </w:numPr>
      </w:pPr>
      <w:r>
        <w:t>Appendix A</w:t>
      </w:r>
      <w:r>
        <w:tab/>
        <w:t>Architectural works specification</w:t>
      </w:r>
    </w:p>
    <w:p w14:paraId="71B8FBF9" w14:textId="77777777" w:rsidR="00951D9C" w:rsidRDefault="004D1F05" w:rsidP="00737FBA">
      <w:pPr>
        <w:pStyle w:val="ListParagraph"/>
        <w:numPr>
          <w:ilvl w:val="0"/>
          <w:numId w:val="14"/>
        </w:numPr>
      </w:pPr>
      <w:r>
        <w:t>Appendix B</w:t>
      </w:r>
      <w:r>
        <w:tab/>
        <w:t>Electrical works specification</w:t>
      </w:r>
    </w:p>
    <w:p w14:paraId="60A77DDC" w14:textId="77777777" w:rsidR="00951D9C" w:rsidRDefault="004D1F05" w:rsidP="00737FBA">
      <w:pPr>
        <w:pStyle w:val="ListParagraph"/>
        <w:numPr>
          <w:ilvl w:val="0"/>
          <w:numId w:val="14"/>
        </w:numPr>
      </w:pPr>
      <w:r>
        <w:t>Appendix C</w:t>
      </w:r>
      <w:r>
        <w:tab/>
        <w:t>Hydraulics works specification</w:t>
      </w:r>
    </w:p>
    <w:p w14:paraId="14944B40" w14:textId="77777777" w:rsidR="00951D9C" w:rsidRDefault="004D1F05" w:rsidP="00737FBA">
      <w:pPr>
        <w:pStyle w:val="ListParagraph"/>
        <w:numPr>
          <w:ilvl w:val="0"/>
          <w:numId w:val="14"/>
        </w:numPr>
      </w:pPr>
      <w:r>
        <w:t>Appendix D</w:t>
      </w:r>
      <w:r>
        <w:tab/>
        <w:t>Structural works specification</w:t>
      </w:r>
    </w:p>
    <w:p w14:paraId="18178010" w14:textId="77777777" w:rsidR="00951D9C" w:rsidRDefault="004D1F05" w:rsidP="00737FBA">
      <w:pPr>
        <w:pStyle w:val="ListParagraph"/>
        <w:numPr>
          <w:ilvl w:val="0"/>
          <w:numId w:val="14"/>
        </w:numPr>
      </w:pPr>
      <w:r>
        <w:t>Appendix E</w:t>
      </w:r>
      <w:r>
        <w:tab/>
        <w:t>Drawings</w:t>
      </w:r>
    </w:p>
    <w:p w14:paraId="5898A6ED" w14:textId="77777777" w:rsidR="00951D9C" w:rsidRDefault="00951D9C" w:rsidP="00737FBA">
      <w:pPr>
        <w:pStyle w:val="Body"/>
        <w:jc w:val="both"/>
        <w:rPr>
          <w:b/>
          <w:bCs/>
        </w:rPr>
      </w:pPr>
    </w:p>
    <w:p w14:paraId="7348A604" w14:textId="77777777" w:rsidR="00951D9C" w:rsidRDefault="004D1F05" w:rsidP="00737FBA">
      <w:pPr>
        <w:pStyle w:val="Body"/>
        <w:jc w:val="both"/>
        <w:rPr>
          <w:b/>
          <w:bCs/>
        </w:rPr>
      </w:pPr>
      <w:r>
        <w:rPr>
          <w:b/>
          <w:bCs/>
          <w:lang w:val="en-US"/>
        </w:rPr>
        <w:t>Separate Documents</w:t>
      </w:r>
    </w:p>
    <w:p w14:paraId="4515D213" w14:textId="77777777" w:rsidR="00951D9C" w:rsidRDefault="00951D9C" w:rsidP="00737FBA">
      <w:pPr>
        <w:pStyle w:val="Body"/>
        <w:jc w:val="both"/>
      </w:pPr>
    </w:p>
    <w:p w14:paraId="71290F05" w14:textId="77777777" w:rsidR="00951D9C" w:rsidRDefault="004D1F05" w:rsidP="00737FBA">
      <w:pPr>
        <w:pStyle w:val="ListParagraph"/>
        <w:numPr>
          <w:ilvl w:val="0"/>
          <w:numId w:val="16"/>
        </w:numPr>
        <w:jc w:val="both"/>
      </w:pPr>
      <w:r>
        <w:t>Addenda and any other special correspondence issued to Tenderers by the Principal.</w:t>
      </w:r>
    </w:p>
    <w:p w14:paraId="4F323724" w14:textId="77777777" w:rsidR="00951D9C" w:rsidRDefault="004D1F05" w:rsidP="00737FBA">
      <w:pPr>
        <w:pStyle w:val="ListParagraph"/>
        <w:numPr>
          <w:ilvl w:val="0"/>
          <w:numId w:val="16"/>
        </w:numPr>
        <w:jc w:val="both"/>
      </w:pPr>
      <w:r>
        <w:t>Any other policy or document referred to but not attached to the Request.</w:t>
      </w:r>
    </w:p>
    <w:p w14:paraId="547A3186" w14:textId="77777777" w:rsidR="00951D9C" w:rsidRDefault="00951D9C" w:rsidP="00737FBA">
      <w:pPr>
        <w:pStyle w:val="Body"/>
      </w:pPr>
    </w:p>
    <w:p w14:paraId="279DBB69" w14:textId="77777777" w:rsidR="005C111C" w:rsidRDefault="005C111C" w:rsidP="00737FBA">
      <w:pPr>
        <w:pStyle w:val="Body"/>
      </w:pPr>
    </w:p>
    <w:p w14:paraId="6ECACC86" w14:textId="1CCB05DF" w:rsidR="00951D9C" w:rsidRDefault="00E20526" w:rsidP="00E20526">
      <w:pPr>
        <w:pStyle w:val="Heading2"/>
        <w:spacing w:before="0"/>
        <w:jc w:val="both"/>
      </w:pPr>
      <w:bookmarkStart w:id="4" w:name="_Toc190956695"/>
      <w:r>
        <w:rPr>
          <w:lang w:val="en-US"/>
        </w:rPr>
        <w:t>1.4.</w:t>
      </w:r>
      <w:r>
        <w:rPr>
          <w:lang w:val="en-US"/>
        </w:rPr>
        <w:tab/>
      </w:r>
      <w:r w:rsidR="004D1F05">
        <w:rPr>
          <w:lang w:val="en-US"/>
        </w:rPr>
        <w:t>How to Prepare Your Tender</w:t>
      </w:r>
      <w:bookmarkEnd w:id="4"/>
    </w:p>
    <w:p w14:paraId="751531A1" w14:textId="77777777" w:rsidR="00951D9C" w:rsidRDefault="00951D9C" w:rsidP="00737FBA">
      <w:pPr>
        <w:pStyle w:val="Body"/>
      </w:pPr>
    </w:p>
    <w:p w14:paraId="491DDE8E" w14:textId="77777777" w:rsidR="00951D9C" w:rsidRPr="00CB56A0" w:rsidRDefault="004D1F05" w:rsidP="00737FBA">
      <w:pPr>
        <w:pStyle w:val="ListParagraph"/>
        <w:numPr>
          <w:ilvl w:val="0"/>
          <w:numId w:val="84"/>
        </w:numPr>
        <w:jc w:val="both"/>
        <w:rPr>
          <w:rFonts w:cs="Arial"/>
        </w:rPr>
      </w:pPr>
      <w:r w:rsidRPr="00CB56A0">
        <w:rPr>
          <w:rFonts w:cs="Arial"/>
        </w:rPr>
        <w:t>Carefully read all parts of this document;</w:t>
      </w:r>
    </w:p>
    <w:p w14:paraId="19EFCB2D" w14:textId="77777777" w:rsidR="00951D9C" w:rsidRPr="00CB56A0" w:rsidRDefault="004D1F05" w:rsidP="00737FBA">
      <w:pPr>
        <w:pStyle w:val="Body"/>
        <w:numPr>
          <w:ilvl w:val="0"/>
          <w:numId w:val="84"/>
        </w:numPr>
        <w:jc w:val="both"/>
        <w:rPr>
          <w:rFonts w:cs="Arial"/>
          <w:lang w:val="en-US"/>
        </w:rPr>
      </w:pPr>
      <w:r w:rsidRPr="00CB56A0">
        <w:rPr>
          <w:rFonts w:cs="Arial"/>
          <w:lang w:val="en-US"/>
        </w:rPr>
        <w:t>Ensure you understand the Requirements;</w:t>
      </w:r>
    </w:p>
    <w:p w14:paraId="1F522BCE" w14:textId="77777777" w:rsidR="00951D9C" w:rsidRPr="00CB56A0" w:rsidRDefault="004D1F05" w:rsidP="00737FBA">
      <w:pPr>
        <w:pStyle w:val="Body"/>
        <w:numPr>
          <w:ilvl w:val="0"/>
          <w:numId w:val="84"/>
        </w:numPr>
        <w:jc w:val="both"/>
        <w:rPr>
          <w:rFonts w:cs="Arial"/>
          <w:lang w:val="en-US"/>
        </w:rPr>
      </w:pPr>
      <w:r w:rsidRPr="00CB56A0">
        <w:rPr>
          <w:rFonts w:cs="Arial"/>
          <w:lang w:val="en-US"/>
        </w:rPr>
        <w:t>Complete and return the Offer (Part 3) in all respects and include all Attachments;</w:t>
      </w:r>
    </w:p>
    <w:p w14:paraId="2E6748FE" w14:textId="77777777" w:rsidR="00951D9C" w:rsidRPr="00CB56A0" w:rsidRDefault="004D1F05" w:rsidP="00737FBA">
      <w:pPr>
        <w:pStyle w:val="Body"/>
        <w:numPr>
          <w:ilvl w:val="0"/>
          <w:numId w:val="84"/>
        </w:numPr>
        <w:jc w:val="both"/>
        <w:rPr>
          <w:rFonts w:cs="Arial"/>
          <w:lang w:val="en-US"/>
        </w:rPr>
      </w:pPr>
      <w:r w:rsidRPr="00CB56A0">
        <w:rPr>
          <w:rFonts w:cs="Arial"/>
          <w:lang w:val="en-US"/>
        </w:rPr>
        <w:t>Make sure you have signed the Offer form and responded to all of the Selection Criteria; and</w:t>
      </w:r>
    </w:p>
    <w:p w14:paraId="4B67F2DE" w14:textId="77777777" w:rsidR="00951D9C" w:rsidRPr="00CB56A0" w:rsidRDefault="004D1F05" w:rsidP="00737FBA">
      <w:pPr>
        <w:pStyle w:val="Body"/>
        <w:numPr>
          <w:ilvl w:val="0"/>
          <w:numId w:val="84"/>
        </w:numPr>
        <w:jc w:val="both"/>
        <w:rPr>
          <w:rFonts w:cs="Arial"/>
          <w:lang w:val="en-US"/>
        </w:rPr>
      </w:pPr>
      <w:r w:rsidRPr="00CB56A0">
        <w:rPr>
          <w:rFonts w:cs="Arial"/>
          <w:lang w:val="en-US"/>
        </w:rPr>
        <w:t>Lodge your Tender before the Deadline.</w:t>
      </w:r>
    </w:p>
    <w:p w14:paraId="6DDD0A22" w14:textId="77777777" w:rsidR="00951D9C" w:rsidRDefault="00951D9C" w:rsidP="00737FBA">
      <w:pPr>
        <w:pStyle w:val="Body"/>
      </w:pPr>
    </w:p>
    <w:p w14:paraId="4D21440E" w14:textId="77777777" w:rsidR="005C111C" w:rsidRDefault="005C111C" w:rsidP="00737FBA">
      <w:pPr>
        <w:pStyle w:val="Body"/>
      </w:pPr>
    </w:p>
    <w:p w14:paraId="53DAB23C" w14:textId="036B80CA" w:rsidR="00951D9C" w:rsidRDefault="004D1F05" w:rsidP="00E20526">
      <w:pPr>
        <w:pStyle w:val="Heading2"/>
        <w:numPr>
          <w:ilvl w:val="1"/>
          <w:numId w:val="89"/>
        </w:numPr>
        <w:spacing w:before="0"/>
        <w:jc w:val="both"/>
      </w:pPr>
      <w:bookmarkStart w:id="5" w:name="_Toc190956696"/>
      <w:r>
        <w:rPr>
          <w:lang w:val="en-US"/>
        </w:rPr>
        <w:t>Contact Persons</w:t>
      </w:r>
      <w:bookmarkEnd w:id="5"/>
    </w:p>
    <w:p w14:paraId="07F4999E" w14:textId="77777777" w:rsidR="00951D9C" w:rsidRDefault="00951D9C" w:rsidP="00737FBA">
      <w:pPr>
        <w:pStyle w:val="Body"/>
        <w:jc w:val="both"/>
      </w:pPr>
    </w:p>
    <w:p w14:paraId="4DB5F280" w14:textId="77777777" w:rsidR="00951D9C" w:rsidRDefault="004D1F05" w:rsidP="00737FBA">
      <w:pPr>
        <w:pStyle w:val="Body"/>
        <w:jc w:val="both"/>
      </w:pPr>
      <w:r>
        <w:rPr>
          <w:lang w:val="en-US"/>
        </w:rPr>
        <w:t>Tenderers should not rely on any information provided by any person other than the person(s) listed below:</w:t>
      </w:r>
    </w:p>
    <w:p w14:paraId="582509DE" w14:textId="77777777" w:rsidR="00951D9C" w:rsidRDefault="00951D9C" w:rsidP="00737FBA">
      <w:pPr>
        <w:pStyle w:val="Body"/>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1521"/>
        <w:gridCol w:w="7495"/>
      </w:tblGrid>
      <w:tr w:rsidR="00951D9C" w14:paraId="49894EF8" w14:textId="77777777">
        <w:trPr>
          <w:trHeight w:val="243"/>
        </w:trPr>
        <w:tc>
          <w:tcPr>
            <w:tcW w:w="152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1FF85CAC" w14:textId="77777777" w:rsidR="00951D9C" w:rsidRDefault="004D1F05" w:rsidP="00737FBA">
            <w:pPr>
              <w:pStyle w:val="Body"/>
              <w:jc w:val="both"/>
            </w:pPr>
            <w:r>
              <w:rPr>
                <w:b/>
                <w:bCs/>
                <w:color w:val="FFFFFF"/>
                <w:u w:color="FFFFFF"/>
                <w:lang w:val="en-US"/>
              </w:rPr>
              <w:t>Name:</w:t>
            </w:r>
          </w:p>
        </w:tc>
        <w:tc>
          <w:tcPr>
            <w:tcW w:w="7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EFDB" w14:textId="77777777" w:rsidR="00951D9C" w:rsidRDefault="004D1F05" w:rsidP="00737FBA">
            <w:pPr>
              <w:pStyle w:val="Body"/>
              <w:jc w:val="both"/>
            </w:pPr>
            <w:r>
              <w:rPr>
                <w:lang w:val="en-US"/>
              </w:rPr>
              <w:t>Wayne Prangnell, Project Manager</w:t>
            </w:r>
          </w:p>
        </w:tc>
      </w:tr>
      <w:tr w:rsidR="00951D9C" w14:paraId="7EFC133D" w14:textId="77777777">
        <w:trPr>
          <w:trHeight w:val="243"/>
        </w:trPr>
        <w:tc>
          <w:tcPr>
            <w:tcW w:w="152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33A75297" w14:textId="77777777" w:rsidR="00951D9C" w:rsidRDefault="004D1F05" w:rsidP="00737FBA">
            <w:pPr>
              <w:pStyle w:val="Body"/>
              <w:jc w:val="both"/>
            </w:pPr>
            <w:r>
              <w:rPr>
                <w:b/>
                <w:bCs/>
                <w:color w:val="FFFFFF"/>
                <w:u w:color="FFFFFF"/>
                <w:lang w:val="en-US"/>
              </w:rPr>
              <w:t>Telephone:</w:t>
            </w:r>
          </w:p>
        </w:tc>
        <w:tc>
          <w:tcPr>
            <w:tcW w:w="7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442C" w14:textId="1409D406" w:rsidR="00951D9C" w:rsidRDefault="004D1F05" w:rsidP="00737FBA">
            <w:pPr>
              <w:pStyle w:val="Body"/>
              <w:jc w:val="both"/>
            </w:pPr>
            <w:r>
              <w:rPr>
                <w:lang w:val="en-US"/>
              </w:rPr>
              <w:t>0419 917</w:t>
            </w:r>
            <w:r w:rsidR="00A468E0">
              <w:rPr>
                <w:lang w:val="en-US"/>
              </w:rPr>
              <w:t xml:space="preserve"> </w:t>
            </w:r>
            <w:r>
              <w:rPr>
                <w:lang w:val="en-US"/>
              </w:rPr>
              <w:t>165</w:t>
            </w:r>
          </w:p>
        </w:tc>
      </w:tr>
      <w:tr w:rsidR="00951D9C" w14:paraId="2DA7DE2E" w14:textId="77777777">
        <w:trPr>
          <w:trHeight w:val="243"/>
        </w:trPr>
        <w:tc>
          <w:tcPr>
            <w:tcW w:w="152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277B0166" w14:textId="77777777" w:rsidR="00951D9C" w:rsidRDefault="004D1F05" w:rsidP="00737FBA">
            <w:pPr>
              <w:pStyle w:val="Body"/>
              <w:jc w:val="both"/>
            </w:pPr>
            <w:r>
              <w:rPr>
                <w:b/>
                <w:bCs/>
                <w:color w:val="FFFFFF"/>
                <w:u w:color="FFFFFF"/>
                <w:lang w:val="en-US"/>
              </w:rPr>
              <w:t>Email:</w:t>
            </w:r>
          </w:p>
        </w:tc>
        <w:tc>
          <w:tcPr>
            <w:tcW w:w="7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171CF" w14:textId="3C720E34" w:rsidR="00951D9C" w:rsidRDefault="006F3B5B" w:rsidP="00737FBA">
            <w:pPr>
              <w:pStyle w:val="Body"/>
              <w:jc w:val="both"/>
            </w:pPr>
            <w:hyperlink r:id="rId10" w:history="1">
              <w:r w:rsidR="00DE63AB" w:rsidRPr="00AE2EAD">
                <w:rPr>
                  <w:rStyle w:val="Hyperlink"/>
                  <w:rFonts w:eastAsia="Arial" w:cs="Arial"/>
                  <w:lang w:val="en-US"/>
                </w:rPr>
                <w:t>warshire@waroona.wa.gov.au</w:t>
              </w:r>
            </w:hyperlink>
          </w:p>
        </w:tc>
      </w:tr>
    </w:tbl>
    <w:p w14:paraId="1C03453C" w14:textId="77777777" w:rsidR="00951D9C" w:rsidRDefault="00951D9C" w:rsidP="00737FBA">
      <w:pPr>
        <w:pStyle w:val="Body"/>
        <w:widowControl w:val="0"/>
      </w:pPr>
    </w:p>
    <w:p w14:paraId="49A5E491" w14:textId="77777777" w:rsidR="005C111C" w:rsidRDefault="005C111C" w:rsidP="00737FBA">
      <w:pPr>
        <w:pStyle w:val="Body"/>
        <w:widowControl w:val="0"/>
      </w:pPr>
    </w:p>
    <w:p w14:paraId="1D8EA494" w14:textId="77777777" w:rsidR="00AB04D6" w:rsidRDefault="00AB04D6" w:rsidP="00737FBA">
      <w:pPr>
        <w:pStyle w:val="Body"/>
        <w:widowControl w:val="0"/>
      </w:pPr>
    </w:p>
    <w:p w14:paraId="4D4C7569" w14:textId="77777777" w:rsidR="005C111C" w:rsidRDefault="005C111C" w:rsidP="00737FBA">
      <w:pPr>
        <w:pStyle w:val="Body"/>
        <w:widowControl w:val="0"/>
      </w:pPr>
    </w:p>
    <w:p w14:paraId="4483BCF4" w14:textId="77777777" w:rsidR="00951D9C" w:rsidRDefault="00951D9C" w:rsidP="00737FBA">
      <w:pPr>
        <w:pStyle w:val="Body"/>
      </w:pPr>
    </w:p>
    <w:p w14:paraId="0CF4B249" w14:textId="3CB2A47B" w:rsidR="00951D9C" w:rsidRDefault="004D1F05" w:rsidP="00E20526">
      <w:pPr>
        <w:pStyle w:val="Heading2"/>
        <w:numPr>
          <w:ilvl w:val="1"/>
          <w:numId w:val="89"/>
        </w:numPr>
        <w:spacing w:before="0"/>
        <w:jc w:val="both"/>
      </w:pPr>
      <w:bookmarkStart w:id="6" w:name="_Toc190956697"/>
      <w:r>
        <w:rPr>
          <w:lang w:val="en-US"/>
        </w:rPr>
        <w:lastRenderedPageBreak/>
        <w:t>Value for Money</w:t>
      </w:r>
      <w:bookmarkEnd w:id="6"/>
    </w:p>
    <w:p w14:paraId="2268659A" w14:textId="77777777" w:rsidR="00951D9C" w:rsidRDefault="00951D9C" w:rsidP="00737FBA">
      <w:pPr>
        <w:pStyle w:val="Body"/>
        <w:jc w:val="both"/>
        <w:rPr>
          <w:shd w:val="clear" w:color="auto" w:fill="FFFF00"/>
        </w:rPr>
      </w:pPr>
      <w:bookmarkStart w:id="7" w:name="_Hlk129334160"/>
    </w:p>
    <w:p w14:paraId="1A0E7893" w14:textId="77777777" w:rsidR="00951D9C" w:rsidRDefault="004D1F05" w:rsidP="00737FBA">
      <w:pPr>
        <w:pStyle w:val="Body"/>
      </w:pPr>
      <w:r>
        <w:rPr>
          <w:lang w:val="en-US"/>
        </w:rPr>
        <w:t>In accordance with the Shire of Waroona</w:t>
      </w:r>
      <w:r>
        <w:t>’</w:t>
      </w:r>
      <w:r>
        <w:rPr>
          <w:lang w:val="en-US"/>
        </w:rPr>
        <w:t>s Purchasing and Procurement Policy FP001 the procurement process shall ensure that a best value for money outcome is attained. The Shires policy can be found at:</w:t>
      </w:r>
    </w:p>
    <w:p w14:paraId="383458A6" w14:textId="77777777" w:rsidR="00951D9C" w:rsidRPr="00FA2C19" w:rsidRDefault="00951D9C" w:rsidP="00FA2C19">
      <w:pPr>
        <w:pStyle w:val="Body"/>
        <w:jc w:val="both"/>
        <w:rPr>
          <w:color w:val="auto"/>
          <w:u w:color="FF0000"/>
        </w:rPr>
      </w:pPr>
    </w:p>
    <w:p w14:paraId="4B39A974" w14:textId="77777777" w:rsidR="00951D9C" w:rsidRDefault="006F3B5B" w:rsidP="00737FBA">
      <w:pPr>
        <w:pStyle w:val="Body"/>
        <w:rPr>
          <w:color w:val="FF0000"/>
          <w:u w:color="FF0000"/>
        </w:rPr>
      </w:pPr>
      <w:hyperlink r:id="rId11" w:history="1">
        <w:r w:rsidR="004D1F05">
          <w:rPr>
            <w:rStyle w:val="Link"/>
            <w:lang w:val="en-US"/>
          </w:rPr>
          <w:t>https://www.waroona.wa.gov.au/documents/11955/fp001-purchasing-and-procurement</w:t>
        </w:r>
      </w:hyperlink>
    </w:p>
    <w:p w14:paraId="7E26961D" w14:textId="77777777" w:rsidR="00951D9C" w:rsidRPr="00FA2C19" w:rsidRDefault="00951D9C" w:rsidP="00737FBA">
      <w:pPr>
        <w:pStyle w:val="Body"/>
        <w:rPr>
          <w:color w:val="auto"/>
          <w:u w:color="FF0000"/>
        </w:rPr>
      </w:pPr>
    </w:p>
    <w:p w14:paraId="2959C19C" w14:textId="77777777" w:rsidR="00951D9C" w:rsidRDefault="004D1F05" w:rsidP="00737FBA">
      <w:pPr>
        <w:pStyle w:val="Body"/>
        <w:rPr>
          <w:rFonts w:ascii="Calibri" w:eastAsia="Calibri" w:hAnsi="Calibri" w:cs="Calibri"/>
        </w:rPr>
      </w:pPr>
      <w:r>
        <w:rPr>
          <w:lang w:val="en-US"/>
        </w:rPr>
        <w:t>Value for money is determined when the consideration of price, risk and qualitative factors that are assessed, results in the most advantageous outcome being achieved.</w:t>
      </w:r>
      <w:r>
        <w:rPr>
          <w:rFonts w:ascii="Calibri" w:eastAsia="Calibri" w:hAnsi="Calibri" w:cs="Calibri"/>
        </w:rPr>
        <w:t xml:space="preserve"> </w:t>
      </w:r>
      <w:r>
        <w:rPr>
          <w:lang w:val="en-US"/>
        </w:rPr>
        <w:t>The qualitative criteria used for assessment purposes is provided in Part 5 Tenderers Offer.</w:t>
      </w:r>
    </w:p>
    <w:p w14:paraId="736546E0" w14:textId="77777777" w:rsidR="00951D9C" w:rsidRDefault="00951D9C" w:rsidP="00737FBA">
      <w:pPr>
        <w:pStyle w:val="Body"/>
        <w:rPr>
          <w:sz w:val="24"/>
          <w:szCs w:val="24"/>
        </w:rPr>
      </w:pPr>
    </w:p>
    <w:p w14:paraId="0F5CEAFA" w14:textId="77777777" w:rsidR="00951D9C" w:rsidRDefault="004D1F05" w:rsidP="00737FBA">
      <w:pPr>
        <w:pStyle w:val="Body"/>
      </w:pPr>
      <w:r>
        <w:rPr>
          <w:lang w:val="en-US"/>
        </w:rPr>
        <w:t>The assessment of the best value for money outcome shall, as applicable, consider:</w:t>
      </w:r>
    </w:p>
    <w:p w14:paraId="7AAF2600" w14:textId="77777777" w:rsidR="00951D9C" w:rsidRDefault="004D1F05" w:rsidP="00737FBA">
      <w:pPr>
        <w:pStyle w:val="ListParagraph"/>
        <w:numPr>
          <w:ilvl w:val="0"/>
          <w:numId w:val="19"/>
        </w:numPr>
      </w:pPr>
      <w:r>
        <w:t xml:space="preserve">All relevant total costs </w:t>
      </w:r>
    </w:p>
    <w:p w14:paraId="2C51BC25" w14:textId="77777777" w:rsidR="00951D9C" w:rsidRDefault="004D1F05" w:rsidP="00737FBA">
      <w:pPr>
        <w:pStyle w:val="ListParagraph"/>
        <w:numPr>
          <w:ilvl w:val="0"/>
          <w:numId w:val="19"/>
        </w:numPr>
      </w:pPr>
      <w:r>
        <w:t>The technical merits</w:t>
      </w:r>
    </w:p>
    <w:p w14:paraId="56ABB1E1" w14:textId="77777777" w:rsidR="00951D9C" w:rsidRDefault="004D1F05" w:rsidP="00737FBA">
      <w:pPr>
        <w:pStyle w:val="ListParagraph"/>
        <w:numPr>
          <w:ilvl w:val="0"/>
          <w:numId w:val="19"/>
        </w:numPr>
      </w:pPr>
      <w:r>
        <w:t xml:space="preserve">Financial viability and capacity to supply without risk of default </w:t>
      </w:r>
    </w:p>
    <w:p w14:paraId="13D3E7CC" w14:textId="77777777" w:rsidR="00951D9C" w:rsidRDefault="004D1F05" w:rsidP="00737FBA">
      <w:pPr>
        <w:pStyle w:val="ListParagraph"/>
        <w:numPr>
          <w:ilvl w:val="0"/>
          <w:numId w:val="19"/>
        </w:numPr>
      </w:pPr>
      <w:r>
        <w:t xml:space="preserve">Competition </w:t>
      </w:r>
    </w:p>
    <w:p w14:paraId="43703588" w14:textId="77777777" w:rsidR="00951D9C" w:rsidRDefault="004D1F05" w:rsidP="00737FBA">
      <w:pPr>
        <w:pStyle w:val="ListParagraph"/>
        <w:numPr>
          <w:ilvl w:val="0"/>
          <w:numId w:val="19"/>
        </w:numPr>
      </w:pPr>
      <w:r>
        <w:t>Safety requirements</w:t>
      </w:r>
    </w:p>
    <w:p w14:paraId="42C273A1" w14:textId="77777777" w:rsidR="00951D9C" w:rsidRDefault="004D1F05" w:rsidP="00737FBA">
      <w:pPr>
        <w:pStyle w:val="ListParagraph"/>
        <w:numPr>
          <w:ilvl w:val="0"/>
          <w:numId w:val="19"/>
        </w:numPr>
      </w:pPr>
      <w:r>
        <w:t>Sustainable benefits</w:t>
      </w:r>
    </w:p>
    <w:p w14:paraId="38DABD6F" w14:textId="77777777" w:rsidR="00951D9C" w:rsidRDefault="004D1F05" w:rsidP="00737FBA">
      <w:pPr>
        <w:pStyle w:val="ListParagraph"/>
        <w:numPr>
          <w:ilvl w:val="0"/>
          <w:numId w:val="19"/>
        </w:numPr>
      </w:pPr>
      <w:r>
        <w:t xml:space="preserve">Providing opportunities for businesses within the Shire’s boundaries </w:t>
      </w:r>
      <w:bookmarkEnd w:id="7"/>
    </w:p>
    <w:p w14:paraId="3AA20BEA" w14:textId="77777777" w:rsidR="00951D9C" w:rsidRDefault="00951D9C" w:rsidP="00737FBA">
      <w:pPr>
        <w:pStyle w:val="Body"/>
        <w:rPr>
          <w:shd w:val="clear" w:color="auto" w:fill="FFFF00"/>
        </w:rPr>
      </w:pPr>
    </w:p>
    <w:p w14:paraId="2EE93428" w14:textId="77777777" w:rsidR="005C111C" w:rsidRDefault="005C111C" w:rsidP="00737FBA">
      <w:pPr>
        <w:pStyle w:val="Body"/>
        <w:rPr>
          <w:shd w:val="clear" w:color="auto" w:fill="FFFF00"/>
        </w:rPr>
      </w:pPr>
    </w:p>
    <w:p w14:paraId="75AFD982" w14:textId="50A847C8" w:rsidR="00951D9C" w:rsidRDefault="004D1F05" w:rsidP="00E20526">
      <w:pPr>
        <w:pStyle w:val="Heading2"/>
        <w:numPr>
          <w:ilvl w:val="1"/>
          <w:numId w:val="89"/>
        </w:numPr>
        <w:spacing w:before="0"/>
        <w:jc w:val="both"/>
      </w:pPr>
      <w:bookmarkStart w:id="8" w:name="_Toc190956698"/>
      <w:r>
        <w:rPr>
          <w:lang w:val="en-US"/>
        </w:rPr>
        <w:t>Deposits for Requests</w:t>
      </w:r>
      <w:bookmarkEnd w:id="8"/>
    </w:p>
    <w:p w14:paraId="763857B2" w14:textId="77777777" w:rsidR="00951D9C" w:rsidRDefault="00951D9C" w:rsidP="00737FBA">
      <w:pPr>
        <w:pStyle w:val="Body"/>
      </w:pPr>
    </w:p>
    <w:p w14:paraId="6A893116" w14:textId="77777777" w:rsidR="00951D9C" w:rsidRDefault="004D1F05" w:rsidP="00737FBA">
      <w:pPr>
        <w:pStyle w:val="Body"/>
      </w:pPr>
      <w:r>
        <w:rPr>
          <w:lang w:val="en-US"/>
        </w:rPr>
        <w:t>Not applicable.</w:t>
      </w:r>
    </w:p>
    <w:p w14:paraId="2C2D08B6" w14:textId="77777777" w:rsidR="00951D9C" w:rsidRDefault="00951D9C" w:rsidP="00737FBA">
      <w:pPr>
        <w:pStyle w:val="Body"/>
      </w:pPr>
    </w:p>
    <w:p w14:paraId="39520D46" w14:textId="77777777" w:rsidR="005C111C" w:rsidRDefault="005C111C" w:rsidP="00737FBA">
      <w:pPr>
        <w:pStyle w:val="Body"/>
      </w:pPr>
    </w:p>
    <w:p w14:paraId="56B40149" w14:textId="5A3A50B3" w:rsidR="00951D9C" w:rsidRDefault="004D1F05" w:rsidP="00E20526">
      <w:pPr>
        <w:pStyle w:val="Heading2"/>
        <w:numPr>
          <w:ilvl w:val="1"/>
          <w:numId w:val="89"/>
        </w:numPr>
        <w:spacing w:before="0"/>
        <w:jc w:val="both"/>
      </w:pPr>
      <w:bookmarkStart w:id="9" w:name="_Toc190956699"/>
      <w:r>
        <w:rPr>
          <w:lang w:val="en-US"/>
        </w:rPr>
        <w:t>Site Inspection</w:t>
      </w:r>
      <w:bookmarkEnd w:id="9"/>
    </w:p>
    <w:p w14:paraId="52A23F2F" w14:textId="77777777" w:rsidR="00951D9C" w:rsidRDefault="00951D9C" w:rsidP="00737FBA">
      <w:pPr>
        <w:pStyle w:val="Body"/>
        <w:jc w:val="both"/>
        <w:rPr>
          <w:shd w:val="clear" w:color="auto" w:fill="FFFF00"/>
        </w:rPr>
      </w:pPr>
    </w:p>
    <w:p w14:paraId="355EDCF8" w14:textId="202A03A0" w:rsidR="00951D9C" w:rsidRDefault="004D1F05" w:rsidP="00737FBA">
      <w:pPr>
        <w:pStyle w:val="Body"/>
        <w:jc w:val="both"/>
        <w:rPr>
          <w:i/>
          <w:iCs/>
          <w:color w:val="00B050"/>
          <w:u w:color="00B050"/>
        </w:rPr>
      </w:pPr>
      <w:r>
        <w:rPr>
          <w:lang w:val="en-US"/>
        </w:rPr>
        <w:t>Tenderers are invited to attend a Site Inspection and to inspect recycled jarrah timber at the Shire</w:t>
      </w:r>
      <w:r>
        <w:t>’</w:t>
      </w:r>
      <w:r>
        <w:rPr>
          <w:lang w:val="de-DE"/>
        </w:rPr>
        <w:t>s Hesse Street Depot</w:t>
      </w:r>
      <w:r>
        <w:rPr>
          <w:lang w:val="en-US"/>
        </w:rPr>
        <w:t xml:space="preserve">. The site inspection will be held on 27th February meeting at the Shire’s Hesse St Depot at 9:30am for inspection of recycled timber and then 10:00am at the site of the works on Fouracre St. Please RSVP for the site inspection and address enquiries to the Project Manager Wayne Prangnell at </w:t>
      </w:r>
      <w:hyperlink r:id="rId12" w:history="1">
        <w:r>
          <w:rPr>
            <w:rStyle w:val="Link"/>
            <w:lang w:val="en-US"/>
          </w:rPr>
          <w:t>warshire@waroona.wa.gov.au</w:t>
        </w:r>
      </w:hyperlink>
      <w:r>
        <w:rPr>
          <w:lang w:val="en-US"/>
        </w:rPr>
        <w:t xml:space="preserve"> </w:t>
      </w:r>
      <w:r w:rsidR="0001433B">
        <w:rPr>
          <w:lang w:val="en-US"/>
        </w:rPr>
        <w:t xml:space="preserve">or phone </w:t>
      </w:r>
      <w:r>
        <w:rPr>
          <w:lang w:val="en-US"/>
        </w:rPr>
        <w:t>0419</w:t>
      </w:r>
      <w:r w:rsidR="0001433B">
        <w:rPr>
          <w:lang w:val="en-US"/>
        </w:rPr>
        <w:t xml:space="preserve"> </w:t>
      </w:r>
      <w:r>
        <w:rPr>
          <w:lang w:val="en-US"/>
        </w:rPr>
        <w:t>917</w:t>
      </w:r>
      <w:r w:rsidR="0001433B">
        <w:rPr>
          <w:lang w:val="en-US"/>
        </w:rPr>
        <w:t xml:space="preserve"> </w:t>
      </w:r>
      <w:r>
        <w:rPr>
          <w:lang w:val="en-US"/>
        </w:rPr>
        <w:t>165.</w:t>
      </w:r>
    </w:p>
    <w:p w14:paraId="134FE958" w14:textId="77777777" w:rsidR="00951D9C" w:rsidRDefault="00951D9C" w:rsidP="00737FBA">
      <w:pPr>
        <w:pStyle w:val="Body"/>
        <w:jc w:val="both"/>
        <w:rPr>
          <w:b/>
          <w:bCs/>
        </w:rPr>
      </w:pPr>
    </w:p>
    <w:p w14:paraId="7BB780E0" w14:textId="77777777" w:rsidR="00951D9C" w:rsidRDefault="004D1F05" w:rsidP="00737FBA">
      <w:pPr>
        <w:pStyle w:val="Body"/>
        <w:jc w:val="both"/>
      </w:pPr>
      <w:r>
        <w:rPr>
          <w:lang w:val="en-US"/>
        </w:rPr>
        <w:t>The tenderer, by submission of his tender, acknowledges that he has and shall be deemed to have, inspected the site and determined and allowed for all conditions on and surrounding the site including, but not limited to, access, location and condition of all above ground services, and materials requiring demolition and removal all as found at the time of tender and as may affect the carrying out of the contract.</w:t>
      </w:r>
    </w:p>
    <w:p w14:paraId="49D7FC26" w14:textId="77777777" w:rsidR="00951D9C" w:rsidRDefault="00951D9C" w:rsidP="00737FBA">
      <w:pPr>
        <w:pStyle w:val="Body"/>
      </w:pPr>
    </w:p>
    <w:p w14:paraId="5B174FD1" w14:textId="77777777" w:rsidR="005C111C" w:rsidRDefault="005C111C" w:rsidP="00737FBA">
      <w:pPr>
        <w:pStyle w:val="Body"/>
      </w:pPr>
    </w:p>
    <w:p w14:paraId="7DF1117F" w14:textId="2087C281" w:rsidR="00951D9C" w:rsidRDefault="004D1F05" w:rsidP="00E20526">
      <w:pPr>
        <w:pStyle w:val="Heading2"/>
        <w:numPr>
          <w:ilvl w:val="1"/>
          <w:numId w:val="89"/>
        </w:numPr>
        <w:spacing w:before="0"/>
        <w:jc w:val="both"/>
      </w:pPr>
      <w:bookmarkStart w:id="10" w:name="_Toc190956700"/>
      <w:r>
        <w:rPr>
          <w:lang w:val="en-US"/>
        </w:rPr>
        <w:t>Customs Duty</w:t>
      </w:r>
      <w:bookmarkEnd w:id="10"/>
    </w:p>
    <w:p w14:paraId="24393138" w14:textId="77777777" w:rsidR="00951D9C" w:rsidRDefault="00951D9C" w:rsidP="00737FBA">
      <w:pPr>
        <w:pStyle w:val="Body"/>
      </w:pPr>
    </w:p>
    <w:p w14:paraId="41220364" w14:textId="77777777" w:rsidR="00951D9C" w:rsidRDefault="004D1F05" w:rsidP="00737FBA">
      <w:pPr>
        <w:pStyle w:val="Body"/>
        <w:jc w:val="both"/>
      </w:pPr>
      <w:r>
        <w:rPr>
          <w:lang w:val="en-US"/>
        </w:rPr>
        <w:t>The Tenderer shall allow for any customs duty and primage applicable to all imported materials, plant and equipment required in connection with the works in its Tender.</w:t>
      </w:r>
    </w:p>
    <w:p w14:paraId="50E8E932" w14:textId="77777777" w:rsidR="00951D9C" w:rsidRDefault="00951D9C" w:rsidP="00737FBA">
      <w:pPr>
        <w:pStyle w:val="Body"/>
      </w:pPr>
    </w:p>
    <w:p w14:paraId="0376A71F" w14:textId="77777777" w:rsidR="005C111C" w:rsidRDefault="005C111C" w:rsidP="00737FBA">
      <w:pPr>
        <w:pStyle w:val="Body"/>
      </w:pPr>
    </w:p>
    <w:p w14:paraId="12470326" w14:textId="77777777" w:rsidR="00951D9C" w:rsidRDefault="004D1F05" w:rsidP="00E20526">
      <w:pPr>
        <w:pStyle w:val="Heading2"/>
        <w:numPr>
          <w:ilvl w:val="1"/>
          <w:numId w:val="89"/>
        </w:numPr>
        <w:spacing w:before="0"/>
        <w:jc w:val="both"/>
      </w:pPr>
      <w:bookmarkStart w:id="11" w:name="_Toc190956701"/>
      <w:r>
        <w:t>Site Allowances</w:t>
      </w:r>
      <w:bookmarkEnd w:id="11"/>
    </w:p>
    <w:p w14:paraId="4950966E" w14:textId="77777777" w:rsidR="00951D9C" w:rsidRDefault="00951D9C" w:rsidP="00737FBA">
      <w:pPr>
        <w:pStyle w:val="Body"/>
      </w:pPr>
    </w:p>
    <w:p w14:paraId="33A7DAB2" w14:textId="77777777" w:rsidR="00951D9C" w:rsidRDefault="004D1F05" w:rsidP="00737FBA">
      <w:pPr>
        <w:pStyle w:val="Body"/>
        <w:jc w:val="both"/>
      </w:pPr>
      <w:r>
        <w:rPr>
          <w:lang w:val="en-US"/>
        </w:rPr>
        <w:t>This contract is not subject to adjustment for Site allowances.</w:t>
      </w:r>
    </w:p>
    <w:p w14:paraId="497DA53F" w14:textId="77777777" w:rsidR="00951D9C" w:rsidRDefault="00951D9C" w:rsidP="00737FBA">
      <w:pPr>
        <w:pStyle w:val="Body"/>
      </w:pPr>
    </w:p>
    <w:p w14:paraId="7F7A02E4" w14:textId="77777777" w:rsidR="005C111C" w:rsidRDefault="005C111C" w:rsidP="00737FBA">
      <w:pPr>
        <w:pStyle w:val="Body"/>
      </w:pPr>
    </w:p>
    <w:p w14:paraId="74393FC5" w14:textId="77777777" w:rsidR="00951D9C" w:rsidRDefault="004D1F05" w:rsidP="00E20526">
      <w:pPr>
        <w:pStyle w:val="Heading2"/>
        <w:numPr>
          <w:ilvl w:val="1"/>
          <w:numId w:val="89"/>
        </w:numPr>
        <w:spacing w:before="0"/>
        <w:jc w:val="both"/>
      </w:pPr>
      <w:bookmarkStart w:id="12" w:name="_Toc190956702"/>
      <w:r>
        <w:rPr>
          <w:lang w:val="en-US"/>
        </w:rPr>
        <w:lastRenderedPageBreak/>
        <w:t>Lodgement of Tenders and Delivery Method</w:t>
      </w:r>
      <w:bookmarkEnd w:id="12"/>
    </w:p>
    <w:p w14:paraId="53505942" w14:textId="77777777" w:rsidR="00951D9C" w:rsidRDefault="00951D9C" w:rsidP="00737FBA">
      <w:pPr>
        <w:pStyle w:val="Body"/>
      </w:pPr>
    </w:p>
    <w:p w14:paraId="4C7D1A02" w14:textId="77777777" w:rsidR="00951D9C" w:rsidRDefault="004D1F05" w:rsidP="00737FBA">
      <w:pPr>
        <w:pStyle w:val="Body"/>
        <w:jc w:val="both"/>
      </w:pPr>
      <w:r>
        <w:rPr>
          <w:lang w:val="en-US"/>
        </w:rPr>
        <w:t>The tender must be lodged before the Deadline. The Deadline for this request is 2pm Monday 17</w:t>
      </w:r>
      <w:r>
        <w:rPr>
          <w:vertAlign w:val="superscript"/>
          <w:lang w:val="en-US"/>
        </w:rPr>
        <w:t>th</w:t>
      </w:r>
      <w:r>
        <w:rPr>
          <w:lang w:val="en-US"/>
        </w:rPr>
        <w:t xml:space="preserve"> March 2025.</w:t>
      </w:r>
    </w:p>
    <w:p w14:paraId="765BA12E" w14:textId="77777777" w:rsidR="00951D9C" w:rsidRDefault="00951D9C" w:rsidP="00737FBA">
      <w:pPr>
        <w:pStyle w:val="Body"/>
        <w:jc w:val="both"/>
      </w:pPr>
    </w:p>
    <w:p w14:paraId="3443557A" w14:textId="77777777" w:rsidR="00951D9C" w:rsidRDefault="004D1F05" w:rsidP="00737FBA">
      <w:pPr>
        <w:pStyle w:val="Body"/>
        <w:jc w:val="both"/>
      </w:pPr>
      <w:r>
        <w:rPr>
          <w:lang w:val="en-US"/>
        </w:rPr>
        <w:t xml:space="preserve">The Tender shall be sent as an email to </w:t>
      </w:r>
      <w:hyperlink r:id="rId13" w:history="1">
        <w:r>
          <w:rPr>
            <w:rStyle w:val="Link"/>
            <w:lang w:val="en-US"/>
          </w:rPr>
          <w:t>warshire@waroona.wa.gov.au</w:t>
        </w:r>
      </w:hyperlink>
      <w:r>
        <w:rPr>
          <w:lang w:val="en-US"/>
        </w:rPr>
        <w:t xml:space="preserve"> </w:t>
      </w:r>
    </w:p>
    <w:p w14:paraId="1632F53A" w14:textId="77777777" w:rsidR="00951D9C" w:rsidRDefault="00951D9C" w:rsidP="00737FBA">
      <w:pPr>
        <w:pStyle w:val="Body"/>
        <w:jc w:val="both"/>
      </w:pPr>
    </w:p>
    <w:p w14:paraId="3BF6659F" w14:textId="07DAFCC9" w:rsidR="00951D9C" w:rsidRDefault="004D1F05" w:rsidP="00737FBA">
      <w:pPr>
        <w:pStyle w:val="Body"/>
        <w:jc w:val="both"/>
      </w:pPr>
      <w:r>
        <w:rPr>
          <w:lang w:val="en-US"/>
        </w:rPr>
        <w:t>Tenders will be accepted provided that no individual email with attachments is more than 10Mb in total. For email Tenders greater than 10Mb they must be sent in separate emails less than 10Mb each.</w:t>
      </w:r>
    </w:p>
    <w:p w14:paraId="76A55D66" w14:textId="77777777" w:rsidR="00951D9C" w:rsidRDefault="00951D9C" w:rsidP="00737FBA">
      <w:pPr>
        <w:pStyle w:val="Body"/>
        <w:jc w:val="both"/>
      </w:pPr>
    </w:p>
    <w:p w14:paraId="21664FDC" w14:textId="77777777" w:rsidR="005C111C" w:rsidRDefault="005C111C" w:rsidP="00737FBA">
      <w:pPr>
        <w:pStyle w:val="Body"/>
        <w:jc w:val="both"/>
      </w:pPr>
    </w:p>
    <w:p w14:paraId="40FD0DB0" w14:textId="77777777" w:rsidR="00951D9C" w:rsidRDefault="004D1F05" w:rsidP="00E20526">
      <w:pPr>
        <w:pStyle w:val="Heading2"/>
        <w:numPr>
          <w:ilvl w:val="1"/>
          <w:numId w:val="89"/>
        </w:numPr>
        <w:spacing w:before="0"/>
        <w:jc w:val="both"/>
      </w:pPr>
      <w:bookmarkStart w:id="13" w:name="_Toc190956703"/>
      <w:r>
        <w:rPr>
          <w:lang w:val="en-US"/>
        </w:rPr>
        <w:t>Rejection of Tenders</w:t>
      </w:r>
      <w:bookmarkEnd w:id="13"/>
    </w:p>
    <w:p w14:paraId="4702E7B0" w14:textId="77777777" w:rsidR="00951D9C" w:rsidRDefault="00951D9C" w:rsidP="00737FBA">
      <w:pPr>
        <w:pStyle w:val="Body"/>
        <w:jc w:val="both"/>
      </w:pPr>
    </w:p>
    <w:p w14:paraId="557F211B" w14:textId="77777777" w:rsidR="00951D9C" w:rsidRDefault="004D1F05" w:rsidP="00737FBA">
      <w:pPr>
        <w:pStyle w:val="Body"/>
        <w:jc w:val="both"/>
      </w:pPr>
      <w:r>
        <w:rPr>
          <w:lang w:val="en-US"/>
        </w:rPr>
        <w:t>A Tender may be rejected at the sole discretion of the Principal without consideration of its merits in the event that:</w:t>
      </w:r>
    </w:p>
    <w:p w14:paraId="0925DE4E" w14:textId="77777777" w:rsidR="00951D9C" w:rsidRDefault="00951D9C" w:rsidP="00737FBA">
      <w:pPr>
        <w:pStyle w:val="Body"/>
        <w:jc w:val="both"/>
      </w:pPr>
    </w:p>
    <w:p w14:paraId="0CCE137B" w14:textId="77777777" w:rsidR="00951D9C" w:rsidRDefault="004D1F05" w:rsidP="00737FBA">
      <w:pPr>
        <w:pStyle w:val="ListParagraph"/>
        <w:numPr>
          <w:ilvl w:val="0"/>
          <w:numId w:val="21"/>
        </w:numPr>
        <w:jc w:val="both"/>
      </w:pPr>
      <w:r>
        <w:t>it is not submitted before the Deadline; or</w:t>
      </w:r>
    </w:p>
    <w:p w14:paraId="58CE118D" w14:textId="77777777" w:rsidR="00951D9C" w:rsidRDefault="004D1F05" w:rsidP="00737FBA">
      <w:pPr>
        <w:pStyle w:val="ListParagraph"/>
        <w:numPr>
          <w:ilvl w:val="0"/>
          <w:numId w:val="21"/>
        </w:numPr>
        <w:jc w:val="both"/>
      </w:pPr>
      <w:r>
        <w:t>it is not submitted at the place specified in the Request; or</w:t>
      </w:r>
    </w:p>
    <w:p w14:paraId="74842D14" w14:textId="77777777" w:rsidR="00951D9C" w:rsidRDefault="004D1F05" w:rsidP="00737FBA">
      <w:pPr>
        <w:pStyle w:val="ListParagraph"/>
        <w:numPr>
          <w:ilvl w:val="0"/>
          <w:numId w:val="21"/>
        </w:numPr>
        <w:jc w:val="both"/>
      </w:pPr>
      <w:r>
        <w:t>it may be rejected if it fails to comply with any other requirements of the Request.</w:t>
      </w:r>
    </w:p>
    <w:p w14:paraId="0DC256D3" w14:textId="77777777" w:rsidR="00951D9C" w:rsidRDefault="00951D9C" w:rsidP="00737FBA">
      <w:pPr>
        <w:pStyle w:val="Body"/>
        <w:jc w:val="both"/>
      </w:pPr>
    </w:p>
    <w:p w14:paraId="7389882F" w14:textId="77777777" w:rsidR="00951D9C" w:rsidRDefault="004D1F05" w:rsidP="00737FBA">
      <w:pPr>
        <w:pStyle w:val="Body"/>
        <w:jc w:val="both"/>
      </w:pPr>
      <w:r>
        <w:rPr>
          <w:lang w:val="en-US"/>
        </w:rPr>
        <w:t>No web links or hyperlinks will be considered as part of any submission.</w:t>
      </w:r>
    </w:p>
    <w:p w14:paraId="7E3A615D" w14:textId="77777777" w:rsidR="00951D9C" w:rsidRDefault="00951D9C" w:rsidP="00737FBA">
      <w:pPr>
        <w:pStyle w:val="Body"/>
        <w:jc w:val="both"/>
      </w:pPr>
    </w:p>
    <w:p w14:paraId="7FBDE0E7" w14:textId="77777777" w:rsidR="005C111C" w:rsidRDefault="005C111C" w:rsidP="00737FBA">
      <w:pPr>
        <w:pStyle w:val="Body"/>
        <w:jc w:val="both"/>
      </w:pPr>
    </w:p>
    <w:p w14:paraId="20B63B60" w14:textId="2BD340CD" w:rsidR="00951D9C" w:rsidRDefault="004D1F05" w:rsidP="00E20526">
      <w:pPr>
        <w:pStyle w:val="Heading2"/>
        <w:numPr>
          <w:ilvl w:val="1"/>
          <w:numId w:val="89"/>
        </w:numPr>
        <w:spacing w:before="0"/>
      </w:pPr>
      <w:bookmarkStart w:id="14" w:name="_Toc190956704"/>
      <w:r>
        <w:rPr>
          <w:rFonts w:eastAsia="Arial Unicode MS" w:cs="Arial Unicode MS"/>
          <w:lang w:val="en-US"/>
        </w:rPr>
        <w:t>Acceptance of Tenders</w:t>
      </w:r>
      <w:bookmarkEnd w:id="14"/>
    </w:p>
    <w:p w14:paraId="0A109ED4" w14:textId="77777777" w:rsidR="00951D9C" w:rsidRDefault="00951D9C" w:rsidP="00737FBA">
      <w:pPr>
        <w:pStyle w:val="Body"/>
        <w:jc w:val="both"/>
      </w:pPr>
    </w:p>
    <w:p w14:paraId="3AA9F366" w14:textId="77777777" w:rsidR="00951D9C" w:rsidRDefault="004D1F05" w:rsidP="00737FBA">
      <w:pPr>
        <w:pStyle w:val="Body"/>
        <w:jc w:val="both"/>
      </w:pPr>
      <w:r>
        <w:rPr>
          <w:lang w:val="en-US"/>
        </w:rPr>
        <w:t>Unless otherwise stated in this Request, Tenders may be for all or part of the Requirements and may be accepted by the Principal either wholly or in part. The Principal is not bound to accept the lowest Tender and may reject any or all Tenders submitted.</w:t>
      </w:r>
    </w:p>
    <w:p w14:paraId="24EB555E" w14:textId="77777777" w:rsidR="00951D9C" w:rsidRDefault="00951D9C" w:rsidP="00737FBA">
      <w:pPr>
        <w:pStyle w:val="Body"/>
        <w:jc w:val="both"/>
      </w:pPr>
    </w:p>
    <w:p w14:paraId="0DE08DFF" w14:textId="77777777" w:rsidR="005C111C" w:rsidRDefault="005C111C" w:rsidP="00737FBA">
      <w:pPr>
        <w:pStyle w:val="Body"/>
        <w:jc w:val="both"/>
      </w:pPr>
    </w:p>
    <w:p w14:paraId="7336AB4C" w14:textId="77777777" w:rsidR="00951D9C" w:rsidRDefault="004D1F05" w:rsidP="00E20526">
      <w:pPr>
        <w:pStyle w:val="Heading2"/>
        <w:numPr>
          <w:ilvl w:val="1"/>
          <w:numId w:val="89"/>
        </w:numPr>
        <w:spacing w:before="0"/>
      </w:pPr>
      <w:bookmarkStart w:id="15" w:name="_Toc190956705"/>
      <w:r>
        <w:rPr>
          <w:rFonts w:eastAsia="Arial Unicode MS" w:cs="Arial Unicode MS"/>
          <w:lang w:val="en-US"/>
        </w:rPr>
        <w:t>Disclosure of Contract Information</w:t>
      </w:r>
      <w:bookmarkEnd w:id="15"/>
    </w:p>
    <w:p w14:paraId="13566CA3" w14:textId="77777777" w:rsidR="00951D9C" w:rsidRDefault="00951D9C" w:rsidP="00737FBA">
      <w:pPr>
        <w:pStyle w:val="Body"/>
      </w:pPr>
    </w:p>
    <w:p w14:paraId="75925D96" w14:textId="77777777" w:rsidR="00951D9C" w:rsidRDefault="004D1F05" w:rsidP="00737FBA">
      <w:pPr>
        <w:pStyle w:val="Body"/>
        <w:jc w:val="both"/>
      </w:pPr>
      <w:r>
        <w:rPr>
          <w:lang w:val="en-US"/>
        </w:rPr>
        <w:t xml:space="preserve">Documents and other information relevant to the contract may be disclosed when required by law under the </w:t>
      </w:r>
      <w:r>
        <w:rPr>
          <w:i/>
          <w:iCs/>
          <w:lang w:val="en-US"/>
        </w:rPr>
        <w:t>Freedom of Information Act 1992</w:t>
      </w:r>
      <w:r>
        <w:rPr>
          <w:lang w:val="en-US"/>
        </w:rPr>
        <w:t xml:space="preserve"> or under a Court order.</w:t>
      </w:r>
    </w:p>
    <w:p w14:paraId="0B1D426D" w14:textId="77777777" w:rsidR="00951D9C" w:rsidRDefault="00951D9C" w:rsidP="00737FBA">
      <w:pPr>
        <w:pStyle w:val="Body"/>
      </w:pPr>
    </w:p>
    <w:p w14:paraId="7C89F7AE" w14:textId="77777777" w:rsidR="00951D9C" w:rsidRDefault="004D1F05" w:rsidP="00737FBA">
      <w:pPr>
        <w:pStyle w:val="Body"/>
        <w:jc w:val="both"/>
      </w:pPr>
      <w:r>
        <w:rPr>
          <w:lang w:val="en-US"/>
        </w:rPr>
        <w:t>All Tenderers will be given particulars of the successful Tenderer and be advised that no Tender was accepted.</w:t>
      </w:r>
    </w:p>
    <w:p w14:paraId="53EFD53B" w14:textId="77777777" w:rsidR="00951D9C" w:rsidRDefault="00951D9C" w:rsidP="00737FBA">
      <w:pPr>
        <w:pStyle w:val="Body"/>
      </w:pPr>
    </w:p>
    <w:p w14:paraId="40AC305B" w14:textId="77777777" w:rsidR="005C111C" w:rsidRDefault="005C111C" w:rsidP="00737FBA">
      <w:pPr>
        <w:pStyle w:val="Body"/>
      </w:pPr>
    </w:p>
    <w:p w14:paraId="32D41E90" w14:textId="77777777" w:rsidR="00951D9C" w:rsidRDefault="004D1F05" w:rsidP="00E20526">
      <w:pPr>
        <w:pStyle w:val="Heading2"/>
        <w:numPr>
          <w:ilvl w:val="1"/>
          <w:numId w:val="89"/>
        </w:numPr>
        <w:spacing w:before="0"/>
      </w:pPr>
      <w:bookmarkStart w:id="16" w:name="_Toc190956706"/>
      <w:r>
        <w:rPr>
          <w:rFonts w:eastAsia="Arial Unicode MS" w:cs="Arial Unicode MS"/>
          <w:lang w:val="de-DE"/>
        </w:rPr>
        <w:t>Tender Validity Period</w:t>
      </w:r>
      <w:bookmarkEnd w:id="16"/>
    </w:p>
    <w:p w14:paraId="0EA543E5" w14:textId="77777777" w:rsidR="00951D9C" w:rsidRDefault="00951D9C" w:rsidP="00737FBA">
      <w:pPr>
        <w:pStyle w:val="Body"/>
        <w:jc w:val="both"/>
      </w:pPr>
    </w:p>
    <w:p w14:paraId="752A69E7" w14:textId="77777777" w:rsidR="00951D9C" w:rsidRDefault="004D1F05" w:rsidP="00737FBA">
      <w:pPr>
        <w:pStyle w:val="Body"/>
        <w:jc w:val="both"/>
      </w:pPr>
      <w:r>
        <w:rPr>
          <w:lang w:val="en-US"/>
        </w:rPr>
        <w:t>All Tenders will remain valid and open for acceptance for a minimum period of one hundred and twenty (120) calendar days from the Deadline or forty-five (45) calendar days from the Principal</w:t>
      </w:r>
      <w:r>
        <w:t>’</w:t>
      </w:r>
      <w:r>
        <w:rPr>
          <w:lang w:val="en-US"/>
        </w:rPr>
        <w:t>s resolution for determining the Tender, whichever is the later unless extended on mutual agreement between the Principal and the Tenderer in writing.</w:t>
      </w:r>
    </w:p>
    <w:p w14:paraId="772DA838" w14:textId="77777777" w:rsidR="00951D9C" w:rsidRDefault="00951D9C" w:rsidP="00737FBA">
      <w:pPr>
        <w:pStyle w:val="Body"/>
        <w:jc w:val="both"/>
      </w:pPr>
    </w:p>
    <w:p w14:paraId="75C4E29D" w14:textId="77777777" w:rsidR="005C111C" w:rsidRDefault="005C111C" w:rsidP="00737FBA">
      <w:pPr>
        <w:pStyle w:val="Body"/>
        <w:jc w:val="both"/>
      </w:pPr>
    </w:p>
    <w:p w14:paraId="2D9B5C5D" w14:textId="77777777" w:rsidR="00951D9C" w:rsidRDefault="004D1F05" w:rsidP="00E20526">
      <w:pPr>
        <w:pStyle w:val="Heading2"/>
        <w:numPr>
          <w:ilvl w:val="1"/>
          <w:numId w:val="89"/>
        </w:numPr>
        <w:spacing w:before="0"/>
      </w:pPr>
      <w:bookmarkStart w:id="17" w:name="_Toc190956707"/>
      <w:r>
        <w:rPr>
          <w:rFonts w:eastAsia="Arial Unicode MS" w:cs="Arial Unicode MS"/>
          <w:lang w:val="en-US"/>
        </w:rPr>
        <w:t>Precedence of documents</w:t>
      </w:r>
      <w:bookmarkEnd w:id="17"/>
    </w:p>
    <w:p w14:paraId="3C33248B" w14:textId="77777777" w:rsidR="00951D9C" w:rsidRDefault="00951D9C" w:rsidP="00737FBA">
      <w:pPr>
        <w:pStyle w:val="Body"/>
        <w:jc w:val="both"/>
      </w:pPr>
    </w:p>
    <w:p w14:paraId="110DAA49" w14:textId="77777777" w:rsidR="00951D9C" w:rsidRDefault="004D1F05" w:rsidP="00737FBA">
      <w:pPr>
        <w:pStyle w:val="Body"/>
        <w:jc w:val="both"/>
      </w:pPr>
      <w:r>
        <w:rPr>
          <w:lang w:val="en-US"/>
        </w:rPr>
        <w:t>In the event of there being any conflict or inconsistency between the Terms and Conditions herein and those in the General Conditions of Contract, the Terms and Conditions appearing in this Request will have precedence.</w:t>
      </w:r>
    </w:p>
    <w:p w14:paraId="544A786D" w14:textId="77777777" w:rsidR="00951D9C" w:rsidRDefault="00951D9C" w:rsidP="00737FBA">
      <w:pPr>
        <w:pStyle w:val="Body"/>
        <w:jc w:val="both"/>
      </w:pPr>
    </w:p>
    <w:p w14:paraId="4CFB4164" w14:textId="77777777" w:rsidR="005C111C" w:rsidRDefault="005C111C" w:rsidP="00737FBA">
      <w:pPr>
        <w:pStyle w:val="Body"/>
        <w:jc w:val="both"/>
      </w:pPr>
    </w:p>
    <w:p w14:paraId="47FAD97F" w14:textId="77777777" w:rsidR="00951D9C" w:rsidRDefault="004D1F05" w:rsidP="00E20526">
      <w:pPr>
        <w:pStyle w:val="Heading2"/>
        <w:numPr>
          <w:ilvl w:val="1"/>
          <w:numId w:val="89"/>
        </w:numPr>
        <w:spacing w:before="0"/>
      </w:pPr>
      <w:bookmarkStart w:id="18" w:name="_Toc190956708"/>
      <w:r>
        <w:rPr>
          <w:rFonts w:eastAsia="Arial Unicode MS" w:cs="Arial Unicode MS"/>
          <w:lang w:val="de-DE"/>
        </w:rPr>
        <w:lastRenderedPageBreak/>
        <w:t>Alternative Tenders</w:t>
      </w:r>
      <w:bookmarkEnd w:id="18"/>
    </w:p>
    <w:p w14:paraId="7D76A630" w14:textId="77777777" w:rsidR="00951D9C" w:rsidRDefault="00951D9C" w:rsidP="00737FBA">
      <w:pPr>
        <w:pStyle w:val="Body"/>
      </w:pPr>
    </w:p>
    <w:p w14:paraId="4BD28376" w14:textId="77777777" w:rsidR="00951D9C" w:rsidRDefault="004D1F05" w:rsidP="00737FBA">
      <w:pPr>
        <w:pStyle w:val="Body"/>
        <w:jc w:val="both"/>
      </w:pPr>
      <w:r>
        <w:rPr>
          <w:lang w:val="en-US"/>
        </w:rPr>
        <w:t>All Alternative Tenders must be accompanied by a conforming Tender.</w:t>
      </w:r>
    </w:p>
    <w:p w14:paraId="660A21CD" w14:textId="77777777" w:rsidR="00951D9C" w:rsidRDefault="00951D9C" w:rsidP="00737FBA">
      <w:pPr>
        <w:pStyle w:val="Body"/>
        <w:jc w:val="both"/>
      </w:pPr>
    </w:p>
    <w:p w14:paraId="2DBFB0CE" w14:textId="77777777" w:rsidR="00951D9C" w:rsidRDefault="004D1F05" w:rsidP="00737FBA">
      <w:pPr>
        <w:pStyle w:val="Body"/>
        <w:jc w:val="both"/>
      </w:pPr>
      <w:r>
        <w:rPr>
          <w:lang w:val="en-US"/>
        </w:rPr>
        <w:t xml:space="preserve">Tenders submitted as Alternative Tenders or made subject to conditions other than the General and Special Conditions of Contract must in all cases be clearly marked </w:t>
      </w:r>
      <w:r>
        <w:t>“</w:t>
      </w:r>
      <w:r>
        <w:rPr>
          <w:b/>
          <w:bCs/>
          <w:lang w:val="de-DE"/>
        </w:rPr>
        <w:t>Alternative Tender</w:t>
      </w:r>
      <w:r>
        <w:t>”.</w:t>
      </w:r>
    </w:p>
    <w:p w14:paraId="2DEEA7ED" w14:textId="77777777" w:rsidR="00951D9C" w:rsidRDefault="00951D9C" w:rsidP="00737FBA">
      <w:pPr>
        <w:pStyle w:val="Body"/>
        <w:jc w:val="both"/>
      </w:pPr>
    </w:p>
    <w:p w14:paraId="37AD07D0" w14:textId="77777777" w:rsidR="00951D9C" w:rsidRDefault="004D1F05" w:rsidP="00737FBA">
      <w:pPr>
        <w:pStyle w:val="Body"/>
        <w:jc w:val="both"/>
      </w:pPr>
      <w:r>
        <w:rPr>
          <w:lang w:val="en-US"/>
        </w:rPr>
        <w:t>The Principal may in its absolute discretion reject any Alternative Tender.</w:t>
      </w:r>
    </w:p>
    <w:p w14:paraId="041192CE" w14:textId="77777777" w:rsidR="00951D9C" w:rsidRDefault="00951D9C" w:rsidP="00737FBA">
      <w:pPr>
        <w:pStyle w:val="Body"/>
        <w:jc w:val="both"/>
      </w:pPr>
    </w:p>
    <w:p w14:paraId="31398CF4" w14:textId="77777777" w:rsidR="00951D9C" w:rsidRDefault="004D1F05" w:rsidP="00737FBA">
      <w:pPr>
        <w:pStyle w:val="Body"/>
        <w:jc w:val="both"/>
      </w:pPr>
      <w:r>
        <w:rPr>
          <w:lang w:val="en-US"/>
        </w:rPr>
        <w:t xml:space="preserve">Any printed </w:t>
      </w:r>
      <w:r>
        <w:t>“</w:t>
      </w:r>
      <w:r>
        <w:rPr>
          <w:lang w:val="en-US"/>
        </w:rPr>
        <w:t>General Conditions of Contract</w:t>
      </w:r>
      <w:r>
        <w:t xml:space="preserve">” </w:t>
      </w:r>
      <w:r>
        <w:rPr>
          <w:lang w:val="en-US"/>
        </w:rPr>
        <w:t>contained within a Tender will not be binding on the Principal in the event of a Contract being awarded unless the Tender is marked as an Alternative Tender.</w:t>
      </w:r>
    </w:p>
    <w:p w14:paraId="07E13540" w14:textId="77777777" w:rsidR="00951D9C" w:rsidRDefault="00951D9C" w:rsidP="00737FBA">
      <w:pPr>
        <w:pStyle w:val="Body"/>
      </w:pPr>
    </w:p>
    <w:p w14:paraId="75DBB3CA" w14:textId="77777777" w:rsidR="005C111C" w:rsidRDefault="005C111C" w:rsidP="00737FBA">
      <w:pPr>
        <w:pStyle w:val="Body"/>
      </w:pPr>
    </w:p>
    <w:p w14:paraId="65C48C19" w14:textId="77777777" w:rsidR="00951D9C" w:rsidRDefault="004D1F05" w:rsidP="00E20526">
      <w:pPr>
        <w:pStyle w:val="Heading2"/>
        <w:numPr>
          <w:ilvl w:val="1"/>
          <w:numId w:val="89"/>
        </w:numPr>
        <w:spacing w:before="0"/>
      </w:pPr>
      <w:bookmarkStart w:id="19" w:name="_Toc190956709"/>
      <w:r>
        <w:rPr>
          <w:rFonts w:eastAsia="Arial Unicode MS" w:cs="Arial Unicode MS"/>
          <w:lang w:val="en-US"/>
        </w:rPr>
        <w:t>Tenderers to Inform Themselves</w:t>
      </w:r>
      <w:bookmarkEnd w:id="19"/>
    </w:p>
    <w:p w14:paraId="403F8F99" w14:textId="77777777" w:rsidR="00951D9C" w:rsidRDefault="00951D9C" w:rsidP="00737FBA">
      <w:pPr>
        <w:pStyle w:val="Body"/>
      </w:pPr>
    </w:p>
    <w:p w14:paraId="6174A55D" w14:textId="77777777" w:rsidR="00951D9C" w:rsidRDefault="004D1F05" w:rsidP="00737FBA">
      <w:pPr>
        <w:pStyle w:val="Body"/>
      </w:pPr>
      <w:r>
        <w:rPr>
          <w:lang w:val="en-US"/>
        </w:rPr>
        <w:t>Tenderers will be deemed to have:</w:t>
      </w:r>
    </w:p>
    <w:p w14:paraId="52F8D73F" w14:textId="77777777" w:rsidR="00951D9C" w:rsidRDefault="00951D9C" w:rsidP="00737FBA">
      <w:pPr>
        <w:pStyle w:val="Body"/>
      </w:pPr>
    </w:p>
    <w:p w14:paraId="2F666C65" w14:textId="77777777" w:rsidR="00951D9C" w:rsidRDefault="004D1F05" w:rsidP="00737FBA">
      <w:pPr>
        <w:pStyle w:val="ListParagraph"/>
        <w:numPr>
          <w:ilvl w:val="0"/>
          <w:numId w:val="23"/>
        </w:numPr>
        <w:jc w:val="both"/>
      </w:pPr>
      <w:r>
        <w:t>examined the Request and any other information available in writing to Tenderers for the purpose of tendering;</w:t>
      </w:r>
    </w:p>
    <w:p w14:paraId="075936BC" w14:textId="77777777" w:rsidR="00951D9C" w:rsidRDefault="004D1F05" w:rsidP="00737FBA">
      <w:pPr>
        <w:pStyle w:val="Body"/>
        <w:numPr>
          <w:ilvl w:val="0"/>
          <w:numId w:val="23"/>
        </w:numPr>
        <w:jc w:val="both"/>
        <w:rPr>
          <w:lang w:val="en-US"/>
        </w:rPr>
      </w:pPr>
      <w:r>
        <w:rPr>
          <w:lang w:val="en-US"/>
        </w:rPr>
        <w:t>examined all further information relevant to the risks, contingencies, and other circumstances having an effect on their Tender which is obtainable by the making of reasonable enquires;</w:t>
      </w:r>
    </w:p>
    <w:p w14:paraId="04958E30" w14:textId="77777777" w:rsidR="00951D9C" w:rsidRDefault="004D1F05" w:rsidP="00737FBA">
      <w:pPr>
        <w:pStyle w:val="Body"/>
        <w:numPr>
          <w:ilvl w:val="0"/>
          <w:numId w:val="23"/>
        </w:numPr>
        <w:jc w:val="both"/>
        <w:rPr>
          <w:lang w:val="en-US"/>
        </w:rPr>
      </w:pPr>
      <w:r>
        <w:rPr>
          <w:lang w:val="en-US"/>
        </w:rPr>
        <w:t>satisfied themselves as to the correctness and sufficiency of their Tenders including tendered prices which will be deemed to cover the cost of complying with all the Conditions of Tendering and of all matters and things necessary for the due and proper performance and completion of the work described therein;</w:t>
      </w:r>
    </w:p>
    <w:p w14:paraId="787C6A47" w14:textId="77777777" w:rsidR="00951D9C" w:rsidRDefault="004D1F05" w:rsidP="00737FBA">
      <w:pPr>
        <w:pStyle w:val="Body"/>
        <w:numPr>
          <w:ilvl w:val="0"/>
          <w:numId w:val="23"/>
        </w:numPr>
        <w:jc w:val="both"/>
        <w:rPr>
          <w:lang w:val="en-US"/>
        </w:rPr>
      </w:pPr>
      <w:r>
        <w:rPr>
          <w:lang w:val="en-US"/>
        </w:rPr>
        <w:t>acknowledged that the Principal may enter into negotiations with a chosen Tenderer and that negotiations are to be carried out in good faith;</w:t>
      </w:r>
    </w:p>
    <w:p w14:paraId="58061164" w14:textId="77777777" w:rsidR="00951D9C" w:rsidRDefault="004D1F05" w:rsidP="00737FBA">
      <w:pPr>
        <w:pStyle w:val="Body"/>
        <w:numPr>
          <w:ilvl w:val="0"/>
          <w:numId w:val="23"/>
        </w:numPr>
        <w:jc w:val="both"/>
        <w:rPr>
          <w:lang w:val="en-US"/>
        </w:rPr>
      </w:pPr>
      <w:r>
        <w:rPr>
          <w:lang w:val="en-US"/>
        </w:rPr>
        <w:t>satisfied themselves they have a full set of the Request documents and all relevant attachments; and</w:t>
      </w:r>
    </w:p>
    <w:p w14:paraId="7BD5FCDF" w14:textId="77777777" w:rsidR="00951D9C" w:rsidRDefault="004D1F05" w:rsidP="00737FBA">
      <w:pPr>
        <w:pStyle w:val="Body"/>
        <w:numPr>
          <w:ilvl w:val="0"/>
          <w:numId w:val="23"/>
        </w:numPr>
        <w:jc w:val="both"/>
        <w:rPr>
          <w:lang w:val="en-US"/>
        </w:rPr>
      </w:pPr>
      <w:r>
        <w:rPr>
          <w:lang w:val="en-US"/>
        </w:rPr>
        <w:t xml:space="preserve">undertaken a site inspection to familiarise themselves with the project requirements and the site. </w:t>
      </w:r>
    </w:p>
    <w:p w14:paraId="5B52E528" w14:textId="77777777" w:rsidR="00951D9C" w:rsidRDefault="004D1F05" w:rsidP="00737FBA">
      <w:pPr>
        <w:pStyle w:val="Body"/>
        <w:numPr>
          <w:ilvl w:val="0"/>
          <w:numId w:val="23"/>
        </w:numPr>
        <w:jc w:val="both"/>
      </w:pPr>
      <w:r>
        <w:t>Inspect</w:t>
      </w:r>
      <w:r>
        <w:rPr>
          <w:lang w:val="en-US"/>
        </w:rPr>
        <w:t>ed the recycled jarrah timber at the Shire</w:t>
      </w:r>
      <w:r>
        <w:t>’</w:t>
      </w:r>
      <w:r>
        <w:rPr>
          <w:lang w:val="de-DE"/>
        </w:rPr>
        <w:t>s Hesse Street Depot</w:t>
      </w:r>
    </w:p>
    <w:p w14:paraId="162E09F9" w14:textId="77777777" w:rsidR="00951D9C" w:rsidRDefault="00951D9C" w:rsidP="00737FBA">
      <w:pPr>
        <w:pStyle w:val="Body"/>
        <w:jc w:val="both"/>
      </w:pPr>
    </w:p>
    <w:p w14:paraId="0BEDFD1E" w14:textId="77777777" w:rsidR="005C111C" w:rsidRDefault="005C111C" w:rsidP="00737FBA">
      <w:pPr>
        <w:pStyle w:val="Body"/>
        <w:jc w:val="both"/>
      </w:pPr>
    </w:p>
    <w:p w14:paraId="7F415225" w14:textId="7CF3D45A" w:rsidR="00951D9C" w:rsidRDefault="004D1F05" w:rsidP="00E20526">
      <w:pPr>
        <w:pStyle w:val="Heading2"/>
        <w:numPr>
          <w:ilvl w:val="1"/>
          <w:numId w:val="89"/>
        </w:numPr>
        <w:spacing w:before="0"/>
        <w:jc w:val="both"/>
      </w:pPr>
      <w:bookmarkStart w:id="20" w:name="_Toc190956710"/>
      <w:r>
        <w:rPr>
          <w:lang w:val="de-DE"/>
        </w:rPr>
        <w:t>Alterations</w:t>
      </w:r>
      <w:bookmarkEnd w:id="20"/>
    </w:p>
    <w:p w14:paraId="07F95A98" w14:textId="77777777" w:rsidR="00951D9C" w:rsidRDefault="00951D9C" w:rsidP="00737FBA">
      <w:pPr>
        <w:pStyle w:val="Body"/>
        <w:jc w:val="both"/>
      </w:pPr>
    </w:p>
    <w:p w14:paraId="04152428" w14:textId="77777777" w:rsidR="00951D9C" w:rsidRDefault="004D1F05" w:rsidP="00737FBA">
      <w:pPr>
        <w:pStyle w:val="Body"/>
        <w:jc w:val="both"/>
      </w:pPr>
      <w:r>
        <w:rPr>
          <w:lang w:val="en-US"/>
        </w:rPr>
        <w:t>The Tenderer must not alter or add to the Request documents unless required by these General Conditions of Tendering.</w:t>
      </w:r>
    </w:p>
    <w:p w14:paraId="3A18C914" w14:textId="77777777" w:rsidR="00951D9C" w:rsidRDefault="00951D9C" w:rsidP="00737FBA">
      <w:pPr>
        <w:pStyle w:val="Body"/>
        <w:jc w:val="both"/>
      </w:pPr>
    </w:p>
    <w:p w14:paraId="63E6E718" w14:textId="77777777" w:rsidR="00951D9C" w:rsidRDefault="004D1F05" w:rsidP="00737FBA">
      <w:pPr>
        <w:pStyle w:val="Body"/>
        <w:jc w:val="both"/>
      </w:pPr>
      <w:r>
        <w:rPr>
          <w:lang w:val="en-US"/>
        </w:rPr>
        <w:t>The Principal will issue an addendum to all registered Tenderers where matters of significance make it necessary to amend the issued Request documents before the Deadline.</w:t>
      </w:r>
    </w:p>
    <w:p w14:paraId="2C3C73F6" w14:textId="77777777" w:rsidR="00951D9C" w:rsidRDefault="00951D9C" w:rsidP="00737FBA">
      <w:pPr>
        <w:pStyle w:val="Body"/>
        <w:jc w:val="both"/>
      </w:pPr>
    </w:p>
    <w:p w14:paraId="4EA15D6B" w14:textId="77777777" w:rsidR="005C111C" w:rsidRDefault="005C111C" w:rsidP="00737FBA">
      <w:pPr>
        <w:pStyle w:val="Body"/>
        <w:jc w:val="both"/>
      </w:pPr>
    </w:p>
    <w:p w14:paraId="263981F4" w14:textId="77777777" w:rsidR="00951D9C" w:rsidRDefault="004D1F05" w:rsidP="00E20526">
      <w:pPr>
        <w:pStyle w:val="Heading2"/>
        <w:numPr>
          <w:ilvl w:val="1"/>
          <w:numId w:val="89"/>
        </w:numPr>
        <w:spacing w:before="0"/>
      </w:pPr>
      <w:bookmarkStart w:id="21" w:name="_Toc190956711"/>
      <w:r>
        <w:rPr>
          <w:rFonts w:eastAsia="Arial Unicode MS" w:cs="Arial Unicode MS"/>
          <w:lang w:val="en-US"/>
        </w:rPr>
        <w:t>Risk Assessment</w:t>
      </w:r>
      <w:bookmarkEnd w:id="21"/>
      <w:r>
        <w:rPr>
          <w:rFonts w:eastAsia="Arial Unicode MS" w:cs="Arial Unicode MS"/>
          <w:lang w:val="en-US"/>
        </w:rPr>
        <w:t xml:space="preserve"> </w:t>
      </w:r>
    </w:p>
    <w:p w14:paraId="073B4277" w14:textId="77777777" w:rsidR="00951D9C" w:rsidRDefault="00951D9C" w:rsidP="00737FBA">
      <w:pPr>
        <w:pStyle w:val="Body"/>
      </w:pPr>
    </w:p>
    <w:p w14:paraId="07717406" w14:textId="77777777" w:rsidR="00951D9C" w:rsidRDefault="004D1F05" w:rsidP="00737FBA">
      <w:pPr>
        <w:pStyle w:val="Body"/>
        <w:jc w:val="both"/>
      </w:pPr>
      <w:r>
        <w:rPr>
          <w:lang w:val="en-US"/>
        </w:rPr>
        <w:t>The Principal may have access to and give consideration to:</w:t>
      </w:r>
    </w:p>
    <w:p w14:paraId="267CC4C7" w14:textId="77777777" w:rsidR="00951D9C" w:rsidRDefault="00951D9C" w:rsidP="00737FBA">
      <w:pPr>
        <w:pStyle w:val="Body"/>
        <w:ind w:left="720"/>
        <w:jc w:val="both"/>
      </w:pPr>
    </w:p>
    <w:p w14:paraId="1B95BB6B" w14:textId="77777777" w:rsidR="00951D9C" w:rsidRDefault="004D1F05" w:rsidP="00737FBA">
      <w:pPr>
        <w:pStyle w:val="ListParagraph"/>
        <w:numPr>
          <w:ilvl w:val="0"/>
          <w:numId w:val="25"/>
        </w:numPr>
        <w:jc w:val="both"/>
      </w:pPr>
      <w:r>
        <w:t xml:space="preserve">any risk assessment undertaken by any credit rating agency; </w:t>
      </w:r>
    </w:p>
    <w:p w14:paraId="5A43C964" w14:textId="77777777" w:rsidR="00951D9C" w:rsidRDefault="004D1F05" w:rsidP="00737FBA">
      <w:pPr>
        <w:pStyle w:val="Body"/>
        <w:numPr>
          <w:ilvl w:val="0"/>
          <w:numId w:val="25"/>
        </w:numPr>
        <w:jc w:val="both"/>
        <w:rPr>
          <w:lang w:val="en-US"/>
        </w:rPr>
      </w:pPr>
      <w:r>
        <w:rPr>
          <w:lang w:val="en-US"/>
        </w:rPr>
        <w:t>any financial analytical assessment undertaken by any agency; and</w:t>
      </w:r>
    </w:p>
    <w:p w14:paraId="7591F324" w14:textId="77777777" w:rsidR="00951D9C" w:rsidRDefault="004D1F05" w:rsidP="00737FBA">
      <w:pPr>
        <w:pStyle w:val="Body"/>
        <w:numPr>
          <w:ilvl w:val="0"/>
          <w:numId w:val="25"/>
        </w:numPr>
        <w:jc w:val="both"/>
        <w:rPr>
          <w:lang w:val="en-US"/>
        </w:rPr>
      </w:pPr>
      <w:r>
        <w:rPr>
          <w:lang w:val="en-US"/>
        </w:rPr>
        <w:t>any information produced by the Bank, financial institution, or accountant of a Tenderer;</w:t>
      </w:r>
    </w:p>
    <w:p w14:paraId="7B29A8E8" w14:textId="77777777" w:rsidR="00951D9C" w:rsidRDefault="00951D9C" w:rsidP="00737FBA">
      <w:pPr>
        <w:pStyle w:val="Body"/>
        <w:jc w:val="both"/>
      </w:pPr>
    </w:p>
    <w:p w14:paraId="0841BDCD" w14:textId="77777777" w:rsidR="00951D9C" w:rsidRDefault="004D1F05" w:rsidP="00737FBA">
      <w:pPr>
        <w:pStyle w:val="Body"/>
        <w:jc w:val="both"/>
      </w:pPr>
      <w:r>
        <w:rPr>
          <w:lang w:val="en-US"/>
        </w:rPr>
        <w:lastRenderedPageBreak/>
        <w:t>so as to assess that Tender and may consider such materials as tools in the Tender assessment process.</w:t>
      </w:r>
    </w:p>
    <w:p w14:paraId="5D1B1C24" w14:textId="77777777" w:rsidR="00951D9C" w:rsidRDefault="00951D9C" w:rsidP="00737FBA">
      <w:pPr>
        <w:pStyle w:val="Body"/>
        <w:jc w:val="both"/>
      </w:pPr>
    </w:p>
    <w:p w14:paraId="74137388" w14:textId="77777777" w:rsidR="00951D9C" w:rsidRDefault="004D1F05" w:rsidP="00737FBA">
      <w:pPr>
        <w:pStyle w:val="Body"/>
        <w:jc w:val="both"/>
      </w:pPr>
      <w:r>
        <w:rPr>
          <w:lang w:val="en-US"/>
        </w:rPr>
        <w:t>Tenderers may be required to undertake or provide to the Principal (or its nominated agent) upon request all such information as the Principal reasonably requires to satisfy itself that Tenderers are financially viable and have the financial capability to provide the Services for which they are submitting and meet their obligations under any proposed Contract. The Principal reserves the right to engage (at its own cost) an independent financial assessor as a nominated agent to conduct financial assessments under conditions of strict confidentiality. For this assessment to be completed, a representative from the nominated agent may contact Tenderers concerning the financial information that they are required to provide.</w:t>
      </w:r>
    </w:p>
    <w:p w14:paraId="29441C2C" w14:textId="77777777" w:rsidR="00951D9C" w:rsidRDefault="00951D9C" w:rsidP="00737FBA">
      <w:pPr>
        <w:pStyle w:val="Body"/>
        <w:jc w:val="both"/>
      </w:pPr>
    </w:p>
    <w:p w14:paraId="34F98FE3" w14:textId="77777777" w:rsidR="00951D9C" w:rsidRDefault="004D1F05" w:rsidP="00737FBA">
      <w:pPr>
        <w:pStyle w:val="Body"/>
        <w:jc w:val="both"/>
      </w:pPr>
      <w:r>
        <w:rPr>
          <w:lang w:val="en-US"/>
        </w:rPr>
        <w:t>The financial assessment is specifically for use by the Principal for the purpose of assessing Tenderers and will be treated as strictly confidential.</w:t>
      </w:r>
    </w:p>
    <w:p w14:paraId="6511D160" w14:textId="77777777" w:rsidR="00951D9C" w:rsidRDefault="00951D9C" w:rsidP="00737FBA">
      <w:pPr>
        <w:pStyle w:val="Body"/>
        <w:jc w:val="both"/>
      </w:pPr>
    </w:p>
    <w:p w14:paraId="36F82E98" w14:textId="77777777" w:rsidR="005C111C" w:rsidRDefault="005C111C" w:rsidP="00737FBA">
      <w:pPr>
        <w:pStyle w:val="Body"/>
        <w:jc w:val="both"/>
      </w:pPr>
    </w:p>
    <w:p w14:paraId="779A4EE0" w14:textId="3683F77B" w:rsidR="00951D9C" w:rsidRDefault="004D1F05" w:rsidP="00E20526">
      <w:pPr>
        <w:pStyle w:val="Heading2"/>
        <w:numPr>
          <w:ilvl w:val="1"/>
          <w:numId w:val="89"/>
        </w:numPr>
        <w:spacing w:before="0"/>
        <w:jc w:val="both"/>
      </w:pPr>
      <w:bookmarkStart w:id="22" w:name="_Toc190956712"/>
      <w:r>
        <w:rPr>
          <w:lang w:val="en-US"/>
        </w:rPr>
        <w:t>Evaluation Process</w:t>
      </w:r>
      <w:bookmarkEnd w:id="22"/>
    </w:p>
    <w:p w14:paraId="75D0E301" w14:textId="77777777" w:rsidR="00951D9C" w:rsidRDefault="00951D9C" w:rsidP="00737FBA">
      <w:pPr>
        <w:pStyle w:val="Body"/>
      </w:pPr>
    </w:p>
    <w:p w14:paraId="69A19279" w14:textId="77777777" w:rsidR="00951D9C" w:rsidRDefault="004D1F05" w:rsidP="00737FBA">
      <w:pPr>
        <w:pStyle w:val="Body"/>
      </w:pPr>
      <w:r>
        <w:rPr>
          <w:lang w:val="en-US"/>
        </w:rPr>
        <w:t>Tenders will be evaluated using information provided in the Tender.</w:t>
      </w:r>
    </w:p>
    <w:p w14:paraId="767D288F" w14:textId="77777777" w:rsidR="00951D9C" w:rsidRDefault="00951D9C" w:rsidP="00737FBA">
      <w:pPr>
        <w:pStyle w:val="Body"/>
      </w:pPr>
    </w:p>
    <w:p w14:paraId="3A89F8C6" w14:textId="77777777" w:rsidR="00951D9C" w:rsidRDefault="004D1F05" w:rsidP="00737FBA">
      <w:pPr>
        <w:pStyle w:val="Body"/>
      </w:pPr>
      <w:r>
        <w:rPr>
          <w:lang w:val="en-US"/>
        </w:rPr>
        <w:t>The following evaluation methodology will be used in respect of this Request:</w:t>
      </w:r>
    </w:p>
    <w:p w14:paraId="5A19A376" w14:textId="77777777" w:rsidR="00951D9C" w:rsidRDefault="00951D9C" w:rsidP="00737FBA">
      <w:pPr>
        <w:pStyle w:val="Body"/>
      </w:pPr>
    </w:p>
    <w:p w14:paraId="24A0D669" w14:textId="44293DAA" w:rsidR="00951D9C" w:rsidRDefault="004D1F05" w:rsidP="00737FBA">
      <w:pPr>
        <w:pStyle w:val="ListParagraph"/>
        <w:numPr>
          <w:ilvl w:val="0"/>
          <w:numId w:val="27"/>
        </w:numPr>
      </w:pPr>
      <w:r>
        <w:t>Tenders are checked for completeness and compliance. Tenders that do not contain all information requested (</w:t>
      </w:r>
      <w:r w:rsidR="001B0D14">
        <w:t>e.g.</w:t>
      </w:r>
      <w:r>
        <w:t xml:space="preserve"> completed Offer form and Attachments) may be excluded from evaluation.</w:t>
      </w:r>
    </w:p>
    <w:p w14:paraId="494E4D3D" w14:textId="7D2F7CD1" w:rsidR="00951D9C" w:rsidRDefault="004D1F05" w:rsidP="00737FBA">
      <w:pPr>
        <w:pStyle w:val="Body"/>
        <w:numPr>
          <w:ilvl w:val="0"/>
          <w:numId w:val="27"/>
        </w:numPr>
        <w:rPr>
          <w:lang w:val="en-US"/>
        </w:rPr>
      </w:pPr>
      <w:r>
        <w:rPr>
          <w:lang w:val="en-US"/>
        </w:rPr>
        <w:t>Tenders are assessed against the Selection Criteria. Contract costs are evaluated (</w:t>
      </w:r>
      <w:r w:rsidR="001B0D14">
        <w:rPr>
          <w:lang w:val="en-US"/>
        </w:rPr>
        <w:t>e.g.</w:t>
      </w:r>
      <w:r>
        <w:rPr>
          <w:lang w:val="en-US"/>
        </w:rPr>
        <w:t xml:space="preserve"> tendered prices) and other relevant whole of life costs are considered.</w:t>
      </w:r>
    </w:p>
    <w:p w14:paraId="5BF607DB" w14:textId="21D46ADE" w:rsidR="00951D9C" w:rsidRDefault="004D1F05" w:rsidP="00737FBA">
      <w:pPr>
        <w:pStyle w:val="Body"/>
        <w:numPr>
          <w:ilvl w:val="0"/>
          <w:numId w:val="27"/>
        </w:numPr>
        <w:rPr>
          <w:lang w:val="en-US"/>
        </w:rPr>
      </w:pPr>
      <w:r>
        <w:rPr>
          <w:lang w:val="en-US"/>
        </w:rPr>
        <w:t>The most suitable Tenderers may be short listed and may also be required to clarify their Tender, make a presentation, demonstrate the product/solution offered and/or open premises for inspection. Referees may also be contacted prior to the selection of the successful Tenderer.</w:t>
      </w:r>
    </w:p>
    <w:p w14:paraId="08984F94" w14:textId="77777777" w:rsidR="00951D9C" w:rsidRDefault="00951D9C" w:rsidP="00737FBA">
      <w:pPr>
        <w:pStyle w:val="Body"/>
      </w:pPr>
    </w:p>
    <w:p w14:paraId="56318D46" w14:textId="77777777" w:rsidR="00951D9C" w:rsidRDefault="004D1F05" w:rsidP="00737FBA">
      <w:pPr>
        <w:pStyle w:val="Body"/>
      </w:pPr>
      <w:r>
        <w:rPr>
          <w:lang w:val="en-US"/>
        </w:rPr>
        <w:t>A Contract may then be awarded to the Tenderer whose Tender is considered the most advantageous Tender to the Principal.</w:t>
      </w:r>
    </w:p>
    <w:p w14:paraId="46058C39" w14:textId="77777777" w:rsidR="00951D9C" w:rsidRDefault="00951D9C" w:rsidP="00737FBA">
      <w:pPr>
        <w:pStyle w:val="Body"/>
      </w:pPr>
    </w:p>
    <w:p w14:paraId="67753959" w14:textId="77777777" w:rsidR="005C111C" w:rsidRDefault="005C111C" w:rsidP="00737FBA">
      <w:pPr>
        <w:pStyle w:val="Body"/>
      </w:pPr>
    </w:p>
    <w:p w14:paraId="5DE13FB8" w14:textId="3E9A97A7" w:rsidR="00951D9C" w:rsidRDefault="004D1F05" w:rsidP="00E20526">
      <w:pPr>
        <w:pStyle w:val="Heading2"/>
        <w:numPr>
          <w:ilvl w:val="1"/>
          <w:numId w:val="89"/>
        </w:numPr>
        <w:spacing w:before="0"/>
        <w:jc w:val="both"/>
      </w:pPr>
      <w:bookmarkStart w:id="23" w:name="_Toc190956713"/>
      <w:r>
        <w:rPr>
          <w:lang w:val="fr-FR"/>
        </w:rPr>
        <w:t>Selection Criteria</w:t>
      </w:r>
      <w:bookmarkEnd w:id="23"/>
    </w:p>
    <w:p w14:paraId="25566DF5" w14:textId="77777777" w:rsidR="00951D9C" w:rsidRDefault="00951D9C" w:rsidP="00737FBA">
      <w:pPr>
        <w:pStyle w:val="Body"/>
      </w:pPr>
    </w:p>
    <w:p w14:paraId="7FC509FF" w14:textId="77777777" w:rsidR="00951D9C" w:rsidRDefault="004D1F05" w:rsidP="00737FBA">
      <w:pPr>
        <w:pStyle w:val="Body"/>
        <w:jc w:val="both"/>
      </w:pPr>
      <w:r>
        <w:rPr>
          <w:lang w:val="en-US"/>
        </w:rPr>
        <w:t>The Contract may be awarded to a sole Tenderer who best demonstrates the ability to provide quality products and or services at a competitive price. The tendered prices will be assessed together with the qualitative and compliance criteria to determine the most advantageous outcome to the Principal.</w:t>
      </w:r>
    </w:p>
    <w:p w14:paraId="451D6C1B" w14:textId="77777777" w:rsidR="00951D9C" w:rsidRDefault="00951D9C" w:rsidP="00737FBA">
      <w:pPr>
        <w:pStyle w:val="Body"/>
        <w:jc w:val="both"/>
      </w:pPr>
    </w:p>
    <w:p w14:paraId="14C91403" w14:textId="77777777" w:rsidR="00951D9C" w:rsidRDefault="004D1F05" w:rsidP="00737FBA">
      <w:pPr>
        <w:pStyle w:val="Body"/>
        <w:jc w:val="both"/>
      </w:pPr>
      <w:r>
        <w:rPr>
          <w:lang w:val="en-US"/>
        </w:rPr>
        <w:t>The Principal has adopted the best value for money approach to this Request. This means that, although price is considered, the Tender containing the lowest price will not necessarily be accepted, nor will the Tender ranked the highest on the Qualitative Criteria.</w:t>
      </w:r>
    </w:p>
    <w:p w14:paraId="01118685" w14:textId="77777777" w:rsidR="00951D9C" w:rsidRDefault="00951D9C" w:rsidP="00737FBA">
      <w:pPr>
        <w:pStyle w:val="Body"/>
        <w:jc w:val="both"/>
      </w:pPr>
    </w:p>
    <w:p w14:paraId="18623E1D" w14:textId="77777777" w:rsidR="00951D9C" w:rsidRDefault="004D1F05" w:rsidP="00737FBA">
      <w:pPr>
        <w:pStyle w:val="Body"/>
        <w:jc w:val="both"/>
      </w:pPr>
      <w:r>
        <w:rPr>
          <w:lang w:val="en-US"/>
        </w:rPr>
        <w:t>A scoring system will be usual as part of the assessment of the Qualitative Criteria. Unless otherwise stated, a Tender which provides all the information requested will be assessed as satisfactory.</w:t>
      </w:r>
    </w:p>
    <w:p w14:paraId="0BF58EF2" w14:textId="77777777" w:rsidR="00951D9C" w:rsidRDefault="00951D9C" w:rsidP="00737FBA">
      <w:pPr>
        <w:pStyle w:val="Body"/>
        <w:jc w:val="both"/>
      </w:pPr>
    </w:p>
    <w:p w14:paraId="66797F90" w14:textId="77777777" w:rsidR="00951D9C" w:rsidRDefault="004D1F05" w:rsidP="00737FBA">
      <w:pPr>
        <w:pStyle w:val="Body"/>
        <w:jc w:val="both"/>
        <w:rPr>
          <w:lang w:val="en-US"/>
        </w:rPr>
      </w:pPr>
      <w:r>
        <w:rPr>
          <w:lang w:val="en-US"/>
        </w:rPr>
        <w:t>The extent to which a Tender demonstrates greater satisfaction of each of these criteria will result in a greater score. The aggregate score of each Tender will be used as one of the factors in the final assessment of the Qualitative Criteria and in the overall assessment of value for money.</w:t>
      </w:r>
    </w:p>
    <w:p w14:paraId="3BF22F9A" w14:textId="77777777" w:rsidR="005C111C" w:rsidRDefault="005C111C" w:rsidP="00737FBA">
      <w:pPr>
        <w:pStyle w:val="Body"/>
        <w:jc w:val="both"/>
      </w:pPr>
    </w:p>
    <w:p w14:paraId="6EC975F7" w14:textId="77777777" w:rsidR="005C111C" w:rsidRDefault="005C111C" w:rsidP="00737FBA">
      <w:pPr>
        <w:pStyle w:val="Body"/>
        <w:jc w:val="both"/>
      </w:pPr>
    </w:p>
    <w:p w14:paraId="5E1FAEDC" w14:textId="77777777" w:rsidR="00951D9C" w:rsidRDefault="004D1F05" w:rsidP="00E20526">
      <w:pPr>
        <w:pStyle w:val="Heading2"/>
        <w:numPr>
          <w:ilvl w:val="1"/>
          <w:numId w:val="89"/>
        </w:numPr>
        <w:spacing w:before="0"/>
        <w:jc w:val="both"/>
      </w:pPr>
      <w:bookmarkStart w:id="24" w:name="_Toc190956714"/>
      <w:r>
        <w:rPr>
          <w:lang w:val="pt-PT"/>
        </w:rPr>
        <w:t>Compliance Criteria</w:t>
      </w:r>
      <w:bookmarkEnd w:id="24"/>
    </w:p>
    <w:p w14:paraId="00841387" w14:textId="77777777" w:rsidR="00951D9C" w:rsidRDefault="00951D9C" w:rsidP="00737FBA">
      <w:pPr>
        <w:pStyle w:val="Body"/>
      </w:pPr>
    </w:p>
    <w:p w14:paraId="65EDE135" w14:textId="77777777" w:rsidR="00951D9C" w:rsidRDefault="004D1F05" w:rsidP="00737FBA">
      <w:pPr>
        <w:pStyle w:val="Body"/>
        <w:jc w:val="both"/>
      </w:pPr>
      <w:r>
        <w:rPr>
          <w:lang w:val="en-US"/>
        </w:rPr>
        <w:t xml:space="preserve">These criteria are detailed within 5.3.1 of this document and will not be point scored. Each Tender will be assessed on a Yes/No basis as to whether the criterion is satisfactorily met. An assessment of </w:t>
      </w:r>
      <w:r>
        <w:t xml:space="preserve">“No” </w:t>
      </w:r>
      <w:r>
        <w:rPr>
          <w:lang w:val="en-US"/>
        </w:rPr>
        <w:t>against any criterion may eliminate the Tender from consideration.</w:t>
      </w:r>
    </w:p>
    <w:p w14:paraId="71E58CD0" w14:textId="77777777" w:rsidR="00951D9C" w:rsidRDefault="00951D9C" w:rsidP="00737FBA">
      <w:pPr>
        <w:pStyle w:val="Body"/>
        <w:jc w:val="both"/>
      </w:pPr>
    </w:p>
    <w:p w14:paraId="077E502F" w14:textId="77777777" w:rsidR="005C111C" w:rsidRDefault="005C111C" w:rsidP="00737FBA">
      <w:pPr>
        <w:pStyle w:val="Body"/>
        <w:jc w:val="both"/>
      </w:pPr>
    </w:p>
    <w:p w14:paraId="0E57F5B6" w14:textId="77777777" w:rsidR="00951D9C" w:rsidRDefault="004D1F05" w:rsidP="00E20526">
      <w:pPr>
        <w:pStyle w:val="Heading2"/>
        <w:numPr>
          <w:ilvl w:val="1"/>
          <w:numId w:val="89"/>
        </w:numPr>
        <w:spacing w:before="0"/>
      </w:pPr>
      <w:bookmarkStart w:id="25" w:name="_Toc190956715"/>
      <w:r>
        <w:rPr>
          <w:lang w:val="it-IT"/>
        </w:rPr>
        <w:t>Qualitative Criteria</w:t>
      </w:r>
      <w:bookmarkEnd w:id="25"/>
    </w:p>
    <w:p w14:paraId="5F79FB31" w14:textId="77777777" w:rsidR="00951D9C" w:rsidRDefault="00951D9C" w:rsidP="00737FBA">
      <w:pPr>
        <w:pStyle w:val="Body"/>
      </w:pPr>
    </w:p>
    <w:p w14:paraId="65A669DB" w14:textId="77777777" w:rsidR="00951D9C" w:rsidRDefault="004D1F05" w:rsidP="00737FBA">
      <w:pPr>
        <w:pStyle w:val="Body"/>
        <w:jc w:val="both"/>
      </w:pPr>
      <w:r>
        <w:rPr>
          <w:lang w:val="en-US"/>
        </w:rPr>
        <w:t>In determining the most advantageous Tender, the Evaluation Panel will score each Tenderer against the Qualitative Criteria as detailed within 5.3.2 of this document. Each criterion will be weighted to indicate the relative degree of importance that the Principal places on the technical aspects of the goods or services being purchased.</w:t>
      </w:r>
    </w:p>
    <w:p w14:paraId="3C37D558" w14:textId="77777777" w:rsidR="00951D9C" w:rsidRDefault="00951D9C" w:rsidP="00737FBA">
      <w:pPr>
        <w:pStyle w:val="Body"/>
        <w:jc w:val="both"/>
      </w:pPr>
    </w:p>
    <w:p w14:paraId="45006231" w14:textId="77777777" w:rsidR="00951D9C" w:rsidRDefault="004D1F05" w:rsidP="00737FBA">
      <w:pPr>
        <w:pStyle w:val="Body"/>
        <w:jc w:val="both"/>
        <w:rPr>
          <w:i/>
          <w:iCs/>
        </w:rPr>
      </w:pPr>
      <w:r>
        <w:rPr>
          <w:i/>
          <w:iCs/>
          <w:lang w:val="en-US"/>
        </w:rPr>
        <w:t>Note: It is essential that Respondents address each Qualitative Criterion.</w:t>
      </w:r>
    </w:p>
    <w:p w14:paraId="3AC3C7BF" w14:textId="77777777" w:rsidR="00951D9C" w:rsidRDefault="00951D9C" w:rsidP="00737FBA">
      <w:pPr>
        <w:pStyle w:val="Body"/>
        <w:jc w:val="both"/>
      </w:pPr>
    </w:p>
    <w:p w14:paraId="03D2AAFB" w14:textId="77777777" w:rsidR="00951D9C" w:rsidRDefault="004D1F05" w:rsidP="00737FBA">
      <w:pPr>
        <w:pStyle w:val="Body"/>
        <w:jc w:val="both"/>
      </w:pPr>
      <w:r>
        <w:rPr>
          <w:lang w:val="en-US"/>
        </w:rPr>
        <w:t>Information that you provide addressing each Qualitative Criterion will be point scored by the Evaluation Panel.</w:t>
      </w:r>
    </w:p>
    <w:p w14:paraId="43F60253" w14:textId="77777777" w:rsidR="00951D9C" w:rsidRDefault="00951D9C" w:rsidP="00737FBA">
      <w:pPr>
        <w:pStyle w:val="Body"/>
        <w:jc w:val="both"/>
      </w:pPr>
    </w:p>
    <w:p w14:paraId="4FC40B42" w14:textId="77777777" w:rsidR="00951D9C" w:rsidRDefault="004D1F05" w:rsidP="00737FBA">
      <w:pPr>
        <w:pStyle w:val="Body"/>
        <w:jc w:val="both"/>
      </w:pPr>
      <w:r>
        <w:rPr>
          <w:lang w:val="en-US"/>
        </w:rPr>
        <w:t>Failure to provide the specified information may result in elimination from the tender evaluation process or a low score.</w:t>
      </w:r>
    </w:p>
    <w:p w14:paraId="2EF0CC67" w14:textId="77777777" w:rsidR="00951D9C" w:rsidRDefault="00951D9C" w:rsidP="00737FBA">
      <w:pPr>
        <w:pStyle w:val="Body"/>
      </w:pPr>
    </w:p>
    <w:p w14:paraId="243D1C44" w14:textId="77777777" w:rsidR="005C111C" w:rsidRDefault="005C111C" w:rsidP="00737FBA">
      <w:pPr>
        <w:pStyle w:val="Body"/>
      </w:pPr>
    </w:p>
    <w:p w14:paraId="66DE54B2" w14:textId="77777777" w:rsidR="00951D9C" w:rsidRDefault="004D1F05" w:rsidP="00E20526">
      <w:pPr>
        <w:pStyle w:val="Heading2"/>
        <w:numPr>
          <w:ilvl w:val="1"/>
          <w:numId w:val="89"/>
        </w:numPr>
        <w:spacing w:before="0"/>
      </w:pPr>
      <w:bookmarkStart w:id="26" w:name="_Toc190956716"/>
      <w:r>
        <w:rPr>
          <w:lang w:val="en-US"/>
        </w:rPr>
        <w:t>Value Considerations</w:t>
      </w:r>
      <w:bookmarkEnd w:id="26"/>
    </w:p>
    <w:p w14:paraId="7A64233A" w14:textId="77777777" w:rsidR="00951D9C" w:rsidRDefault="00951D9C" w:rsidP="00737FBA">
      <w:pPr>
        <w:pStyle w:val="Body"/>
      </w:pPr>
    </w:p>
    <w:p w14:paraId="6EA85DDB" w14:textId="77777777" w:rsidR="00951D9C" w:rsidRDefault="004D1F05" w:rsidP="00737FBA">
      <w:pPr>
        <w:pStyle w:val="Body"/>
        <w:jc w:val="both"/>
      </w:pPr>
      <w:r>
        <w:rPr>
          <w:lang w:val="en-US"/>
        </w:rPr>
        <w:t>The Weighted Price method is used where price is considered to be crucial to the outcome of the contract. The price is then assessed with quality. Include any items that may affect any pricing outcomes (e.g. Regional Price Preference Policy).</w:t>
      </w:r>
    </w:p>
    <w:p w14:paraId="4C258914" w14:textId="77777777" w:rsidR="00951D9C" w:rsidRDefault="00951D9C" w:rsidP="00737FBA">
      <w:pPr>
        <w:pStyle w:val="Body"/>
        <w:jc w:val="both"/>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4506"/>
        <w:gridCol w:w="4510"/>
      </w:tblGrid>
      <w:tr w:rsidR="00951D9C" w14:paraId="4A771372" w14:textId="77777777">
        <w:trPr>
          <w:trHeight w:val="243"/>
        </w:trPr>
        <w:tc>
          <w:tcPr>
            <w:tcW w:w="4506"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7089B1B" w14:textId="77777777" w:rsidR="00951D9C" w:rsidRDefault="004D1F05" w:rsidP="00737FBA">
            <w:pPr>
              <w:pStyle w:val="Body"/>
              <w:jc w:val="center"/>
            </w:pPr>
            <w:r>
              <w:rPr>
                <w:b/>
                <w:bCs/>
                <w:color w:val="FFFFFF"/>
                <w:u w:color="FFFFFF"/>
                <w:lang w:val="en-US"/>
              </w:rPr>
              <w:t>Criteria</w:t>
            </w:r>
          </w:p>
        </w:tc>
        <w:tc>
          <w:tcPr>
            <w:tcW w:w="4510"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03348A8" w14:textId="77777777" w:rsidR="00951D9C" w:rsidRDefault="004D1F05" w:rsidP="00737FBA">
            <w:pPr>
              <w:pStyle w:val="Body"/>
              <w:jc w:val="center"/>
            </w:pPr>
            <w:r>
              <w:rPr>
                <w:b/>
                <w:bCs/>
                <w:color w:val="FFFFFF"/>
                <w:u w:color="FFFFFF"/>
                <w:lang w:val="en-US"/>
              </w:rPr>
              <w:t>Weighting</w:t>
            </w:r>
          </w:p>
        </w:tc>
      </w:tr>
      <w:tr w:rsidR="00951D9C" w14:paraId="45BE5C5E" w14:textId="77777777">
        <w:trPr>
          <w:trHeight w:val="1199"/>
        </w:trPr>
        <w:tc>
          <w:tcPr>
            <w:tcW w:w="4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A790C" w14:textId="77777777" w:rsidR="005C111C" w:rsidRDefault="005C111C" w:rsidP="00737FBA">
            <w:pPr>
              <w:pStyle w:val="Body"/>
              <w:jc w:val="center"/>
              <w:rPr>
                <w:lang w:val="en-US"/>
              </w:rPr>
            </w:pPr>
          </w:p>
          <w:p w14:paraId="5531E204" w14:textId="3D6E4930" w:rsidR="00951D9C" w:rsidRDefault="004D1F05" w:rsidP="00737FBA">
            <w:pPr>
              <w:pStyle w:val="Body"/>
              <w:jc w:val="center"/>
            </w:pPr>
            <w:r>
              <w:rPr>
                <w:lang w:val="en-US"/>
              </w:rPr>
              <w:t>Most competitive pricing structure.</w:t>
            </w:r>
          </w:p>
          <w:p w14:paraId="2FC90584" w14:textId="77777777" w:rsidR="005C111C" w:rsidRDefault="005C111C" w:rsidP="00737FBA">
            <w:pPr>
              <w:pStyle w:val="Body"/>
              <w:jc w:val="center"/>
              <w:rPr>
                <w:lang w:val="en-US"/>
              </w:rPr>
            </w:pPr>
          </w:p>
          <w:p w14:paraId="748BDD45" w14:textId="77777777" w:rsidR="00951D9C" w:rsidRDefault="004D1F05" w:rsidP="00737FBA">
            <w:pPr>
              <w:pStyle w:val="Body"/>
              <w:jc w:val="center"/>
              <w:rPr>
                <w:lang w:val="en-US"/>
              </w:rPr>
            </w:pPr>
            <w:r>
              <w:rPr>
                <w:lang w:val="en-US"/>
              </w:rPr>
              <w:t>Council’s assessment of the most advantageous service arrangement based upon Qualitative Criteria</w:t>
            </w:r>
          </w:p>
          <w:p w14:paraId="75B8A75D" w14:textId="0602AD8F" w:rsidR="005C111C" w:rsidRDefault="005C111C" w:rsidP="00737FBA">
            <w:pPr>
              <w:pStyle w:val="Body"/>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540A" w14:textId="77777777" w:rsidR="005C111C" w:rsidRDefault="005C111C" w:rsidP="00737FBA">
            <w:pPr>
              <w:pStyle w:val="Body"/>
              <w:jc w:val="center"/>
              <w:rPr>
                <w:lang w:val="en-US"/>
              </w:rPr>
            </w:pPr>
          </w:p>
          <w:p w14:paraId="770CCFD1" w14:textId="408C23C0" w:rsidR="00CB56A0" w:rsidRPr="00CB56A0" w:rsidRDefault="004D1F05" w:rsidP="00737FBA">
            <w:pPr>
              <w:pStyle w:val="Body"/>
              <w:jc w:val="center"/>
              <w:rPr>
                <w:lang w:val="en-US"/>
              </w:rPr>
            </w:pPr>
            <w:r>
              <w:rPr>
                <w:lang w:val="en-US"/>
              </w:rPr>
              <w:t>60%</w:t>
            </w:r>
          </w:p>
          <w:p w14:paraId="5AB8F426" w14:textId="77777777" w:rsidR="005C111C" w:rsidRDefault="005C111C" w:rsidP="00737FBA">
            <w:pPr>
              <w:pStyle w:val="Body"/>
              <w:jc w:val="center"/>
              <w:rPr>
                <w:lang w:val="en-US"/>
              </w:rPr>
            </w:pPr>
          </w:p>
          <w:p w14:paraId="06F9266F" w14:textId="77777777" w:rsidR="005C111C" w:rsidRDefault="005C111C" w:rsidP="00737FBA">
            <w:pPr>
              <w:pStyle w:val="Body"/>
              <w:jc w:val="center"/>
              <w:rPr>
                <w:lang w:val="en-US"/>
              </w:rPr>
            </w:pPr>
          </w:p>
          <w:p w14:paraId="4DB8CDDC" w14:textId="047B3DA9" w:rsidR="00951D9C" w:rsidRDefault="004D1F05" w:rsidP="00737FBA">
            <w:pPr>
              <w:pStyle w:val="Body"/>
              <w:jc w:val="center"/>
            </w:pPr>
            <w:r>
              <w:rPr>
                <w:lang w:val="en-US"/>
              </w:rPr>
              <w:t>40%</w:t>
            </w:r>
          </w:p>
        </w:tc>
      </w:tr>
    </w:tbl>
    <w:p w14:paraId="32EA6E1F" w14:textId="77777777" w:rsidR="00951D9C" w:rsidRDefault="00951D9C" w:rsidP="00737FBA">
      <w:pPr>
        <w:pStyle w:val="Body"/>
        <w:widowControl w:val="0"/>
        <w:jc w:val="both"/>
      </w:pPr>
    </w:p>
    <w:p w14:paraId="668F6B48" w14:textId="77777777" w:rsidR="00951D9C" w:rsidRDefault="00951D9C" w:rsidP="00737FBA">
      <w:pPr>
        <w:pStyle w:val="Body"/>
      </w:pPr>
    </w:p>
    <w:p w14:paraId="2713A910" w14:textId="1AA9DCA8" w:rsidR="00951D9C" w:rsidRDefault="004D1F05" w:rsidP="00E20526">
      <w:pPr>
        <w:pStyle w:val="Heading2"/>
        <w:numPr>
          <w:ilvl w:val="1"/>
          <w:numId w:val="89"/>
        </w:numPr>
        <w:spacing w:before="0"/>
      </w:pPr>
      <w:bookmarkStart w:id="27" w:name="_Toc190956717"/>
      <w:r>
        <w:rPr>
          <w:rFonts w:eastAsia="Arial Unicode MS" w:cs="Arial Unicode MS"/>
          <w:lang w:val="en-US"/>
        </w:rPr>
        <w:t>Regional Price Preference</w:t>
      </w:r>
      <w:bookmarkEnd w:id="27"/>
    </w:p>
    <w:p w14:paraId="3849809D" w14:textId="77777777" w:rsidR="00951D9C" w:rsidRDefault="00951D9C" w:rsidP="00737FBA">
      <w:pPr>
        <w:pStyle w:val="Body"/>
      </w:pPr>
      <w:bookmarkStart w:id="28" w:name="_Hlk119484784"/>
    </w:p>
    <w:p w14:paraId="76D7CA8B" w14:textId="49750311" w:rsidR="00951D9C" w:rsidRDefault="004D1F05" w:rsidP="00737FBA">
      <w:pPr>
        <w:pStyle w:val="Body"/>
        <w:jc w:val="both"/>
      </w:pPr>
      <w:r>
        <w:rPr>
          <w:lang w:val="en-US"/>
        </w:rPr>
        <w:t xml:space="preserve">Tenderers for the contract may be afforded a preference in accordance with Regulation 24(A-G) of the </w:t>
      </w:r>
      <w:r>
        <w:rPr>
          <w:i/>
          <w:iCs/>
          <w:lang w:val="en-US"/>
        </w:rPr>
        <w:t>Local Government (Functions and General) Regulations</w:t>
      </w:r>
      <w:r>
        <w:rPr>
          <w:lang w:val="en-US"/>
        </w:rPr>
        <w:t xml:space="preserve"> and the Shire of Waroona Regional Price Preference Policy FP002 - adopted on 25 June 2021.</w:t>
      </w:r>
    </w:p>
    <w:p w14:paraId="4F822996" w14:textId="77777777" w:rsidR="00951D9C" w:rsidRDefault="00951D9C" w:rsidP="00737FBA">
      <w:pPr>
        <w:pStyle w:val="Body"/>
        <w:jc w:val="both"/>
      </w:pPr>
    </w:p>
    <w:p w14:paraId="4F823955" w14:textId="77777777" w:rsidR="00951D9C" w:rsidRDefault="004D1F05" w:rsidP="00737FBA">
      <w:pPr>
        <w:pStyle w:val="Body"/>
        <w:jc w:val="both"/>
        <w:rPr>
          <w:i/>
          <w:iCs/>
        </w:rPr>
      </w:pPr>
      <w:r>
        <w:rPr>
          <w:lang w:val="en-US"/>
        </w:rPr>
        <w:t>The Policy stipulates that:</w:t>
      </w:r>
    </w:p>
    <w:p w14:paraId="51DE438D" w14:textId="77777777" w:rsidR="00951D9C" w:rsidRDefault="00951D9C" w:rsidP="00737FBA">
      <w:pPr>
        <w:pStyle w:val="Body"/>
        <w:jc w:val="both"/>
      </w:pPr>
    </w:p>
    <w:p w14:paraId="56D2519C" w14:textId="77777777" w:rsidR="00951D9C" w:rsidRDefault="004D1F05" w:rsidP="00737FBA">
      <w:pPr>
        <w:pStyle w:val="Body"/>
        <w:ind w:left="567"/>
        <w:jc w:val="both"/>
      </w:pPr>
      <w:r>
        <w:rPr>
          <w:lang w:val="en-US"/>
        </w:rPr>
        <w:t xml:space="preserve">A price preference will apply to tenders invited for procurement over $75,000 by the Shire of Waroona unless Council resolves that this policy not apply to a particular tender invited. </w:t>
      </w:r>
    </w:p>
    <w:p w14:paraId="5D91C242" w14:textId="77777777" w:rsidR="00951D9C" w:rsidRDefault="00951D9C" w:rsidP="00737FBA">
      <w:pPr>
        <w:pStyle w:val="Body"/>
        <w:ind w:left="567"/>
        <w:jc w:val="both"/>
      </w:pPr>
    </w:p>
    <w:p w14:paraId="3BD65018" w14:textId="77777777" w:rsidR="00951D9C" w:rsidRDefault="004D1F05" w:rsidP="00737FBA">
      <w:pPr>
        <w:pStyle w:val="Body"/>
        <w:ind w:left="567"/>
        <w:jc w:val="both"/>
      </w:pPr>
      <w:r>
        <w:rPr>
          <w:lang w:val="en-US"/>
        </w:rPr>
        <w:t xml:space="preserve">The following levels of preference for the purposes of assessment will be applied under this policy: </w:t>
      </w:r>
    </w:p>
    <w:p w14:paraId="27CB74B3" w14:textId="77777777" w:rsidR="00951D9C" w:rsidRDefault="00951D9C" w:rsidP="00737FBA">
      <w:pPr>
        <w:pStyle w:val="Body"/>
        <w:ind w:left="567"/>
        <w:jc w:val="both"/>
      </w:pPr>
    </w:p>
    <w:p w14:paraId="4348B18C" w14:textId="77777777" w:rsidR="00951D9C" w:rsidRDefault="004D1F05" w:rsidP="00737FBA">
      <w:pPr>
        <w:pStyle w:val="ListParagraph"/>
        <w:numPr>
          <w:ilvl w:val="0"/>
          <w:numId w:val="29"/>
        </w:numPr>
        <w:jc w:val="both"/>
      </w:pPr>
      <w:r>
        <w:t xml:space="preserve">Shire of Waroona Businesses </w:t>
      </w:r>
    </w:p>
    <w:p w14:paraId="56D01C61" w14:textId="77777777" w:rsidR="00951D9C" w:rsidRDefault="00951D9C" w:rsidP="00737FBA">
      <w:pPr>
        <w:pStyle w:val="ListParagraph"/>
        <w:ind w:left="927"/>
        <w:jc w:val="both"/>
      </w:pPr>
    </w:p>
    <w:p w14:paraId="08DD8AE3" w14:textId="77777777" w:rsidR="00951D9C" w:rsidRDefault="004D1F05" w:rsidP="00737FBA">
      <w:pPr>
        <w:pStyle w:val="ListParagraph"/>
        <w:numPr>
          <w:ilvl w:val="0"/>
          <w:numId w:val="31"/>
        </w:numPr>
        <w:jc w:val="both"/>
      </w:pPr>
      <w:r>
        <w:t xml:space="preserve">10% where the contract is for goods and services up to a maximum price assessment reduction of $50,000; and </w:t>
      </w:r>
    </w:p>
    <w:p w14:paraId="3625CB2E" w14:textId="77777777" w:rsidR="00951D9C" w:rsidRDefault="004D1F05" w:rsidP="00737FBA">
      <w:pPr>
        <w:pStyle w:val="ListParagraph"/>
        <w:numPr>
          <w:ilvl w:val="0"/>
          <w:numId w:val="31"/>
        </w:numPr>
        <w:jc w:val="both"/>
      </w:pPr>
      <w:r>
        <w:t xml:space="preserve">5% where the contract is for construction (building services) up to a maximum price assessment reduction of $50,000. </w:t>
      </w:r>
    </w:p>
    <w:p w14:paraId="62F07DB3" w14:textId="77777777" w:rsidR="00951D9C" w:rsidRDefault="00951D9C" w:rsidP="00737FBA">
      <w:pPr>
        <w:pStyle w:val="Body"/>
        <w:ind w:left="567"/>
        <w:jc w:val="both"/>
      </w:pPr>
    </w:p>
    <w:p w14:paraId="3F131BA3" w14:textId="77777777" w:rsidR="00951D9C" w:rsidRDefault="004D1F05" w:rsidP="00737FBA">
      <w:pPr>
        <w:pStyle w:val="ListParagraph"/>
        <w:numPr>
          <w:ilvl w:val="0"/>
          <w:numId w:val="32"/>
        </w:numPr>
        <w:jc w:val="both"/>
      </w:pPr>
      <w:r>
        <w:t xml:space="preserve">Peel Region Businesses </w:t>
      </w:r>
    </w:p>
    <w:p w14:paraId="5B180D5C" w14:textId="77777777" w:rsidR="00951D9C" w:rsidRDefault="00951D9C" w:rsidP="00737FBA">
      <w:pPr>
        <w:pStyle w:val="ListParagraph"/>
        <w:ind w:left="927"/>
        <w:jc w:val="both"/>
      </w:pPr>
    </w:p>
    <w:p w14:paraId="44C577C2" w14:textId="77777777" w:rsidR="00951D9C" w:rsidRDefault="004D1F05" w:rsidP="00737FBA">
      <w:pPr>
        <w:pStyle w:val="ListParagraph"/>
        <w:numPr>
          <w:ilvl w:val="0"/>
          <w:numId w:val="34"/>
        </w:numPr>
        <w:jc w:val="both"/>
      </w:pPr>
      <w:r>
        <w:t xml:space="preserve">5% where the contract is for goods and services up to a maximum price assessment reduction of $50,000; and </w:t>
      </w:r>
    </w:p>
    <w:p w14:paraId="6690388C" w14:textId="77777777" w:rsidR="00951D9C" w:rsidRDefault="004D1F05" w:rsidP="00737FBA">
      <w:pPr>
        <w:pStyle w:val="ListParagraph"/>
        <w:numPr>
          <w:ilvl w:val="0"/>
          <w:numId w:val="34"/>
        </w:numPr>
        <w:jc w:val="both"/>
      </w:pPr>
      <w:r>
        <w:t xml:space="preserve">2.5% where the contract is for construction (building services) up to a maximum price assessment reduction of $50,000. </w:t>
      </w:r>
    </w:p>
    <w:p w14:paraId="45D6425A" w14:textId="77777777" w:rsidR="00951D9C" w:rsidRDefault="00951D9C" w:rsidP="00737FBA">
      <w:pPr>
        <w:pStyle w:val="Body"/>
        <w:ind w:left="567"/>
        <w:jc w:val="both"/>
      </w:pPr>
    </w:p>
    <w:p w14:paraId="47BC5B53" w14:textId="77777777" w:rsidR="00951D9C" w:rsidRDefault="004D1F05" w:rsidP="00737FBA">
      <w:pPr>
        <w:pStyle w:val="Body"/>
        <w:ind w:left="567"/>
        <w:jc w:val="both"/>
      </w:pPr>
      <w:r>
        <w:rPr>
          <w:lang w:val="en-US"/>
        </w:rPr>
        <w:t>The levels of preference will only apply to businesses that are located within the Shire of Waroona or the Peel Region for at least six (6) months prior to the closing date of tender invited.</w:t>
      </w:r>
    </w:p>
    <w:p w14:paraId="200856D2" w14:textId="77777777" w:rsidR="00951D9C" w:rsidRDefault="004D1F05" w:rsidP="00737FBA">
      <w:pPr>
        <w:pStyle w:val="Body"/>
        <w:ind w:left="567"/>
        <w:jc w:val="both"/>
      </w:pPr>
      <w:r>
        <w:t xml:space="preserve"> </w:t>
      </w:r>
    </w:p>
    <w:p w14:paraId="7AF77DB1" w14:textId="77777777" w:rsidR="00951D9C" w:rsidRDefault="004D1F05" w:rsidP="00737FBA">
      <w:pPr>
        <w:pStyle w:val="Body"/>
        <w:ind w:left="567"/>
        <w:jc w:val="both"/>
      </w:pPr>
      <w:r>
        <w:rPr>
          <w:lang w:val="en-US"/>
        </w:rPr>
        <w:t xml:space="preserve">The level of preference outlined is to be applied as either a local (Shire of Waroona Business or Peel Region Business), not both. </w:t>
      </w:r>
    </w:p>
    <w:p w14:paraId="039DF37A" w14:textId="77777777" w:rsidR="00951D9C" w:rsidRDefault="00951D9C" w:rsidP="00737FBA">
      <w:pPr>
        <w:pStyle w:val="Body"/>
        <w:ind w:left="567"/>
        <w:jc w:val="both"/>
      </w:pPr>
    </w:p>
    <w:p w14:paraId="5D9252AE" w14:textId="77777777" w:rsidR="00951D9C" w:rsidRDefault="004D1F05" w:rsidP="00737FBA">
      <w:pPr>
        <w:pStyle w:val="Body"/>
        <w:ind w:left="567"/>
        <w:jc w:val="both"/>
      </w:pPr>
      <w:r>
        <w:rPr>
          <w:lang w:val="en-US"/>
        </w:rPr>
        <w:t xml:space="preserve">The Peel Region Businesses preference can only be applied if it does not affect the overall evaluation outcomes for a business from the Shire of Waroona, on the condition that the Shire of Waroona Business has submitted an equally competitive bid in terms of evaluated quality i.e.: overall qualitative scores are in the same range/s. </w:t>
      </w:r>
    </w:p>
    <w:p w14:paraId="517AC25D" w14:textId="77777777" w:rsidR="00951D9C" w:rsidRDefault="00951D9C" w:rsidP="00737FBA">
      <w:pPr>
        <w:pStyle w:val="Body"/>
        <w:ind w:left="567"/>
        <w:jc w:val="both"/>
      </w:pPr>
    </w:p>
    <w:p w14:paraId="6D7F4BDD" w14:textId="77777777" w:rsidR="00951D9C" w:rsidRDefault="004D1F05" w:rsidP="00737FBA">
      <w:pPr>
        <w:pStyle w:val="Body"/>
        <w:ind w:left="567"/>
        <w:jc w:val="both"/>
      </w:pPr>
      <w:r>
        <w:rPr>
          <w:lang w:val="en-US"/>
        </w:rPr>
        <w:t xml:space="preserve">Only the cost of those goods and services clearly identified in the tender submission as being supplied locally or from the Peel Region regionally (regardless of their origin) will be included in the calculation that forms a part of the assessment of a tender. Travel or accommodate costs are excluded. </w:t>
      </w:r>
    </w:p>
    <w:p w14:paraId="478E5492" w14:textId="77777777" w:rsidR="00951D9C" w:rsidRDefault="00951D9C" w:rsidP="00737FBA">
      <w:pPr>
        <w:pStyle w:val="Body"/>
        <w:ind w:left="567"/>
        <w:jc w:val="both"/>
      </w:pPr>
    </w:p>
    <w:p w14:paraId="3A4F4579" w14:textId="77777777" w:rsidR="00951D9C" w:rsidRDefault="004D1F05" w:rsidP="00737FBA">
      <w:pPr>
        <w:pStyle w:val="Body"/>
        <w:ind w:left="567"/>
        <w:jc w:val="both"/>
      </w:pPr>
      <w:r>
        <w:rPr>
          <w:lang w:val="en-US"/>
        </w:rPr>
        <w:t>It should be noted that price is only one factor to be considered when the Shire assesses tender submissions. Value for money principles will be used to achieve the best possible outcome for every dollar spent. This is achieved by assessing all costs and benefits rather than simply selecting the lowest purchase price.</w:t>
      </w:r>
    </w:p>
    <w:p w14:paraId="0E290408" w14:textId="77777777" w:rsidR="00951D9C" w:rsidRDefault="00951D9C" w:rsidP="00737FBA">
      <w:pPr>
        <w:pStyle w:val="Body"/>
        <w:ind w:left="567"/>
        <w:jc w:val="both"/>
      </w:pPr>
    </w:p>
    <w:p w14:paraId="568C6EE9" w14:textId="77777777" w:rsidR="00951D9C" w:rsidRDefault="004D1F05" w:rsidP="00737FBA">
      <w:pPr>
        <w:pStyle w:val="Body"/>
        <w:ind w:left="567"/>
        <w:jc w:val="both"/>
      </w:pPr>
      <w:r>
        <w:rPr>
          <w:lang w:val="en-US"/>
        </w:rPr>
        <w:t>The Peel Region includes the Shire</w:t>
      </w:r>
      <w:r>
        <w:t>’</w:t>
      </w:r>
      <w:r>
        <w:rPr>
          <w:lang w:val="en-US"/>
        </w:rPr>
        <w:t>s of Murray, Boddington, and Serpentine Jarrahdale, and City of Mandurah.</w:t>
      </w:r>
      <w:bookmarkEnd w:id="28"/>
    </w:p>
    <w:p w14:paraId="6487CFD6" w14:textId="77777777" w:rsidR="00951D9C" w:rsidRDefault="00951D9C" w:rsidP="00737FBA">
      <w:pPr>
        <w:pStyle w:val="Body"/>
        <w:ind w:left="567"/>
      </w:pPr>
    </w:p>
    <w:p w14:paraId="138BA7BE" w14:textId="77777777" w:rsidR="005C111C" w:rsidRDefault="005C111C" w:rsidP="00737FBA">
      <w:pPr>
        <w:pStyle w:val="Body"/>
        <w:ind w:left="567"/>
      </w:pPr>
    </w:p>
    <w:p w14:paraId="493D33DC" w14:textId="4CD1A610" w:rsidR="00951D9C" w:rsidRDefault="004D1F05" w:rsidP="00E20526">
      <w:pPr>
        <w:pStyle w:val="Heading2"/>
        <w:numPr>
          <w:ilvl w:val="1"/>
          <w:numId w:val="89"/>
        </w:numPr>
        <w:spacing w:before="0"/>
      </w:pPr>
      <w:bookmarkStart w:id="29" w:name="_Toc190956718"/>
      <w:r>
        <w:rPr>
          <w:rFonts w:eastAsia="Arial Unicode MS" w:cs="Arial Unicode MS"/>
          <w:lang w:val="da-DK"/>
        </w:rPr>
        <w:t>Price Basis</w:t>
      </w:r>
      <w:bookmarkEnd w:id="29"/>
    </w:p>
    <w:p w14:paraId="4BFB6712" w14:textId="77777777" w:rsidR="00951D9C" w:rsidRDefault="00951D9C" w:rsidP="00737FBA">
      <w:pPr>
        <w:pStyle w:val="Body"/>
      </w:pPr>
    </w:p>
    <w:p w14:paraId="06AE09D0" w14:textId="2903869B" w:rsidR="00951D9C" w:rsidRPr="00AD4AF8" w:rsidRDefault="004D1F05" w:rsidP="00AD4AF8">
      <w:pPr>
        <w:pStyle w:val="Body"/>
        <w:jc w:val="both"/>
        <w:rPr>
          <w:b/>
          <w:bCs/>
          <w:i/>
          <w:iCs/>
        </w:rPr>
      </w:pPr>
      <w:r w:rsidRPr="00AD4AF8">
        <w:rPr>
          <w:b/>
          <w:bCs/>
          <w:i/>
          <w:iCs/>
          <w:lang w:val="en-US"/>
        </w:rPr>
        <w:t>Option A: Fixed Prices</w:t>
      </w:r>
    </w:p>
    <w:p w14:paraId="5DBB3618" w14:textId="77777777" w:rsidR="00951D9C" w:rsidRDefault="00951D9C" w:rsidP="00737FBA">
      <w:pPr>
        <w:pStyle w:val="Body"/>
        <w:jc w:val="both"/>
      </w:pPr>
    </w:p>
    <w:p w14:paraId="72172622" w14:textId="77777777" w:rsidR="00951D9C" w:rsidRDefault="004D1F05" w:rsidP="00737FBA">
      <w:pPr>
        <w:pStyle w:val="Body"/>
        <w:jc w:val="both"/>
      </w:pPr>
      <w:r>
        <w:rPr>
          <w:lang w:val="en-US"/>
        </w:rPr>
        <w:t>All prices for Works offered under this Request are to be fixed for the term of the Contract. Tendered prices must include Goods and Services Tax (GST).</w:t>
      </w:r>
    </w:p>
    <w:p w14:paraId="7D1EEA5F" w14:textId="77777777" w:rsidR="00951D9C" w:rsidRDefault="00951D9C" w:rsidP="00737FBA">
      <w:pPr>
        <w:pStyle w:val="Body"/>
        <w:jc w:val="both"/>
      </w:pPr>
    </w:p>
    <w:p w14:paraId="261240D0" w14:textId="77777777" w:rsidR="00951D9C" w:rsidRDefault="004D1F05" w:rsidP="00737FBA">
      <w:pPr>
        <w:pStyle w:val="Body"/>
        <w:jc w:val="both"/>
      </w:pPr>
      <w:r>
        <w:rPr>
          <w:lang w:val="en-US"/>
        </w:rPr>
        <w:t>Unless otherwise indicated prices tendered must include delivery, unloading, packing, marking and all applicable levies, duties, taxes and charges. Any charge not stated in the Tender, as being additional will not be allowed as a charge for any transaction under any resultant Contract.</w:t>
      </w:r>
    </w:p>
    <w:p w14:paraId="254D409C" w14:textId="77777777" w:rsidR="00951D9C" w:rsidRDefault="00951D9C" w:rsidP="00737FBA">
      <w:pPr>
        <w:pStyle w:val="Body"/>
        <w:jc w:val="both"/>
      </w:pPr>
    </w:p>
    <w:p w14:paraId="1FB45A5E" w14:textId="77777777" w:rsidR="00951D9C" w:rsidRDefault="00951D9C" w:rsidP="00737FBA">
      <w:pPr>
        <w:pStyle w:val="Body"/>
        <w:jc w:val="both"/>
      </w:pPr>
    </w:p>
    <w:p w14:paraId="64FB9CBE" w14:textId="77777777" w:rsidR="00951D9C" w:rsidRDefault="004D1F05" w:rsidP="00E20526">
      <w:pPr>
        <w:pStyle w:val="Heading2"/>
        <w:numPr>
          <w:ilvl w:val="1"/>
          <w:numId w:val="89"/>
        </w:numPr>
        <w:spacing w:before="0"/>
      </w:pPr>
      <w:bookmarkStart w:id="30" w:name="_Toc190956719"/>
      <w:r>
        <w:rPr>
          <w:lang w:val="en-US"/>
        </w:rPr>
        <w:lastRenderedPageBreak/>
        <w:t>Ownership of Tenders</w:t>
      </w:r>
      <w:bookmarkEnd w:id="30"/>
    </w:p>
    <w:p w14:paraId="23B901A3" w14:textId="77777777" w:rsidR="00951D9C" w:rsidRDefault="00951D9C" w:rsidP="00737FBA">
      <w:pPr>
        <w:pStyle w:val="Body"/>
      </w:pPr>
    </w:p>
    <w:p w14:paraId="0B80912D" w14:textId="77777777" w:rsidR="00951D9C" w:rsidRDefault="004D1F05" w:rsidP="00737FBA">
      <w:pPr>
        <w:pStyle w:val="Body"/>
        <w:jc w:val="both"/>
      </w:pPr>
      <w:r>
        <w:rPr>
          <w:lang w:val="en-US"/>
        </w:rPr>
        <w:t>All documents, materials, articles and information submitted by the Tenderer as part of or in support of the Tender will be become upon submission the absolute property of the Principal and will not be returned to the Tenderer at the conclusion of the Tender process PROVIDED that the Tenderer be entitled to retain copyright and other intellectual property rights therein, unless otherwise provided by the Contract.</w:t>
      </w:r>
    </w:p>
    <w:p w14:paraId="5E4E1F59" w14:textId="77777777" w:rsidR="00951D9C" w:rsidRDefault="00951D9C" w:rsidP="00737FBA">
      <w:pPr>
        <w:pStyle w:val="Body"/>
        <w:jc w:val="both"/>
      </w:pPr>
    </w:p>
    <w:p w14:paraId="67CDCC83" w14:textId="77777777" w:rsidR="005C111C" w:rsidRDefault="005C111C" w:rsidP="00737FBA">
      <w:pPr>
        <w:pStyle w:val="Body"/>
        <w:jc w:val="both"/>
      </w:pPr>
    </w:p>
    <w:p w14:paraId="7615756A" w14:textId="77777777" w:rsidR="00951D9C" w:rsidRDefault="004D1F05" w:rsidP="00E20526">
      <w:pPr>
        <w:pStyle w:val="Heading2"/>
        <w:numPr>
          <w:ilvl w:val="1"/>
          <w:numId w:val="89"/>
        </w:numPr>
        <w:spacing w:before="0"/>
        <w:jc w:val="both"/>
      </w:pPr>
      <w:bookmarkStart w:id="31" w:name="_Toc190956720"/>
      <w:r>
        <w:rPr>
          <w:lang w:val="en-US"/>
        </w:rPr>
        <w:t>Canvassing of Officials</w:t>
      </w:r>
      <w:bookmarkEnd w:id="31"/>
    </w:p>
    <w:p w14:paraId="30466CC7" w14:textId="77777777" w:rsidR="00951D9C" w:rsidRDefault="00951D9C" w:rsidP="00737FBA">
      <w:pPr>
        <w:pStyle w:val="Body"/>
        <w:jc w:val="both"/>
      </w:pPr>
    </w:p>
    <w:p w14:paraId="18C7DF25" w14:textId="7759B57A" w:rsidR="00951D9C" w:rsidRDefault="004D1F05" w:rsidP="00737FBA">
      <w:pPr>
        <w:pStyle w:val="Body"/>
        <w:jc w:val="both"/>
      </w:pPr>
      <w:r>
        <w:rPr>
          <w:lang w:val="en-US"/>
        </w:rPr>
        <w:t>If the Tenderer, whether personally or by an agent, canvasses any of the Principal</w:t>
      </w:r>
      <w:r>
        <w:t>’</w:t>
      </w:r>
      <w:r>
        <w:rPr>
          <w:lang w:val="en-US"/>
        </w:rPr>
        <w:t>s Commissioners</w:t>
      </w:r>
      <w:r w:rsidR="001B0D14">
        <w:rPr>
          <w:lang w:val="en-US"/>
        </w:rPr>
        <w:t xml:space="preserve">, </w:t>
      </w:r>
      <w:r>
        <w:rPr>
          <w:lang w:val="en-US"/>
        </w:rPr>
        <w:t xml:space="preserve">Councillors </w:t>
      </w:r>
      <w:r w:rsidR="001B0D14">
        <w:rPr>
          <w:lang w:val="en-US"/>
        </w:rPr>
        <w:t xml:space="preserve">or </w:t>
      </w:r>
      <w:r>
        <w:rPr>
          <w:lang w:val="en-US"/>
        </w:rPr>
        <w:t>Officers (as the case may be) with a view to influencing the acceptance of any Tender made by it or any other Tenderer, then regardless of such canvassing having any influence on the acceptance of such Tender, the Principal may at its absolute discretion omit the Tenderer from consideration.</w:t>
      </w:r>
    </w:p>
    <w:p w14:paraId="46C8418B" w14:textId="77777777" w:rsidR="00951D9C" w:rsidRDefault="00951D9C" w:rsidP="00737FBA">
      <w:pPr>
        <w:pStyle w:val="Body"/>
      </w:pPr>
    </w:p>
    <w:p w14:paraId="45B4705C" w14:textId="77777777" w:rsidR="005C111C" w:rsidRDefault="005C111C" w:rsidP="00737FBA">
      <w:pPr>
        <w:pStyle w:val="Body"/>
      </w:pPr>
    </w:p>
    <w:p w14:paraId="0B8746B1" w14:textId="77777777" w:rsidR="00951D9C" w:rsidRDefault="004D1F05" w:rsidP="00E20526">
      <w:pPr>
        <w:pStyle w:val="Heading2"/>
        <w:numPr>
          <w:ilvl w:val="1"/>
          <w:numId w:val="89"/>
        </w:numPr>
        <w:spacing w:before="0"/>
      </w:pPr>
      <w:bookmarkStart w:id="32" w:name="_Toc190956721"/>
      <w:r>
        <w:rPr>
          <w:lang w:val="en-US"/>
        </w:rPr>
        <w:t>Identity of the Tenderer</w:t>
      </w:r>
      <w:bookmarkEnd w:id="32"/>
    </w:p>
    <w:p w14:paraId="5FAFBBEE" w14:textId="77777777" w:rsidR="00951D9C" w:rsidRDefault="00951D9C" w:rsidP="00737FBA">
      <w:pPr>
        <w:pStyle w:val="Body"/>
      </w:pPr>
    </w:p>
    <w:p w14:paraId="73C98C2C" w14:textId="77777777" w:rsidR="00951D9C" w:rsidRDefault="004D1F05" w:rsidP="00737FBA">
      <w:pPr>
        <w:pStyle w:val="Body"/>
        <w:jc w:val="both"/>
      </w:pPr>
      <w:r>
        <w:rPr>
          <w:lang w:val="en-US"/>
        </w:rPr>
        <w:t>The identity of the Tenderer and the Contractor is fundamental to the Principal. The Tenderer will be the person, persons, corporation or corporations named as the Tenderer in Part 4 and whose execution appears on the Offer Form in Part 4 of this Request. Upon acceptance of the Tender, the Tenderer will become the Contractor.</w:t>
      </w:r>
    </w:p>
    <w:p w14:paraId="161377B6" w14:textId="77777777" w:rsidR="00951D9C" w:rsidRDefault="00951D9C" w:rsidP="00737FBA">
      <w:pPr>
        <w:pStyle w:val="Body"/>
      </w:pPr>
    </w:p>
    <w:p w14:paraId="2E86CBBB" w14:textId="77777777" w:rsidR="005C111C" w:rsidRDefault="005C111C" w:rsidP="00737FBA">
      <w:pPr>
        <w:pStyle w:val="Body"/>
      </w:pPr>
    </w:p>
    <w:p w14:paraId="03E4412F" w14:textId="77777777" w:rsidR="00951D9C" w:rsidRDefault="004D1F05" w:rsidP="00E20526">
      <w:pPr>
        <w:pStyle w:val="Heading2"/>
        <w:numPr>
          <w:ilvl w:val="1"/>
          <w:numId w:val="89"/>
        </w:numPr>
        <w:spacing w:before="0"/>
      </w:pPr>
      <w:bookmarkStart w:id="33" w:name="_Toc190956722"/>
      <w:r>
        <w:rPr>
          <w:lang w:val="en-US"/>
        </w:rPr>
        <w:t>Costs of Tendering</w:t>
      </w:r>
      <w:bookmarkEnd w:id="33"/>
    </w:p>
    <w:p w14:paraId="66A56729" w14:textId="77777777" w:rsidR="00951D9C" w:rsidRDefault="00951D9C" w:rsidP="00737FBA">
      <w:pPr>
        <w:pStyle w:val="Body"/>
      </w:pPr>
    </w:p>
    <w:p w14:paraId="72738DD9" w14:textId="77777777" w:rsidR="00951D9C" w:rsidRDefault="004D1F05" w:rsidP="00737FBA">
      <w:pPr>
        <w:pStyle w:val="Body"/>
        <w:jc w:val="both"/>
      </w:pPr>
      <w:r>
        <w:rPr>
          <w:lang w:val="en-US"/>
        </w:rPr>
        <w:t>The Principal will not be liable for payment to the Tenderer for any costs, losses or expenses incurred by the Tenderer in preparing their Offer.</w:t>
      </w:r>
    </w:p>
    <w:p w14:paraId="5615A4A2" w14:textId="77777777" w:rsidR="00951D9C" w:rsidRDefault="00951D9C" w:rsidP="00737FBA">
      <w:pPr>
        <w:pStyle w:val="Body"/>
      </w:pPr>
    </w:p>
    <w:p w14:paraId="658D21B3" w14:textId="77777777" w:rsidR="005C111C" w:rsidRDefault="005C111C" w:rsidP="00737FBA">
      <w:pPr>
        <w:pStyle w:val="Body"/>
      </w:pPr>
    </w:p>
    <w:p w14:paraId="1759BCC9" w14:textId="77777777" w:rsidR="00951D9C" w:rsidRDefault="004D1F05" w:rsidP="00E20526">
      <w:pPr>
        <w:pStyle w:val="Heading2"/>
        <w:numPr>
          <w:ilvl w:val="1"/>
          <w:numId w:val="89"/>
        </w:numPr>
        <w:spacing w:before="0"/>
      </w:pPr>
      <w:bookmarkStart w:id="34" w:name="_Toc190956723"/>
      <w:r>
        <w:rPr>
          <w:lang w:val="de-DE"/>
        </w:rPr>
        <w:t>Tender Opening</w:t>
      </w:r>
      <w:bookmarkEnd w:id="34"/>
    </w:p>
    <w:p w14:paraId="68AC2E01" w14:textId="77777777" w:rsidR="00951D9C" w:rsidRDefault="00951D9C" w:rsidP="00737FBA">
      <w:pPr>
        <w:pStyle w:val="Body"/>
      </w:pPr>
    </w:p>
    <w:p w14:paraId="306DC50A" w14:textId="77777777" w:rsidR="00951D9C" w:rsidRDefault="004D1F05" w:rsidP="00737FBA">
      <w:pPr>
        <w:pStyle w:val="Body"/>
        <w:jc w:val="both"/>
      </w:pPr>
      <w:r>
        <w:rPr>
          <w:lang w:val="en-US"/>
        </w:rPr>
        <w:t>Tenders will be opened in the Principal</w:t>
      </w:r>
      <w:r>
        <w:t>’</w:t>
      </w:r>
      <w:r>
        <w:rPr>
          <w:lang w:val="en-US"/>
        </w:rPr>
        <w:t>s offices, following the advertised Deadline. All Tenderers and members of the public may attend or be represented at the opening of Tenders.</w:t>
      </w:r>
    </w:p>
    <w:p w14:paraId="7E2CE0F4" w14:textId="77777777" w:rsidR="00951D9C" w:rsidRDefault="00951D9C" w:rsidP="00737FBA">
      <w:pPr>
        <w:pStyle w:val="Body"/>
        <w:jc w:val="both"/>
      </w:pPr>
    </w:p>
    <w:p w14:paraId="1ABEE60E" w14:textId="77777777" w:rsidR="00951D9C" w:rsidRDefault="004D1F05" w:rsidP="00737FBA">
      <w:pPr>
        <w:pStyle w:val="Body"/>
        <w:jc w:val="both"/>
      </w:pPr>
      <w:r>
        <w:rPr>
          <w:lang w:val="en-US"/>
        </w:rPr>
        <w:t>The names of the persons who submitted the Tender by the due Deadline will be read out at the Tender Opening. No discussions will be entered into between Tenderers and the Principal</w:t>
      </w:r>
      <w:r>
        <w:t>’</w:t>
      </w:r>
      <w:r>
        <w:rPr>
          <w:lang w:val="en-US"/>
        </w:rPr>
        <w:t>s officers present or otherwise, concerning the Tenders submitted.</w:t>
      </w:r>
    </w:p>
    <w:p w14:paraId="288C72D7" w14:textId="77777777" w:rsidR="00951D9C" w:rsidRDefault="00951D9C" w:rsidP="00737FBA">
      <w:pPr>
        <w:pStyle w:val="Body"/>
        <w:jc w:val="both"/>
      </w:pPr>
    </w:p>
    <w:p w14:paraId="2F1E6E16" w14:textId="77777777" w:rsidR="00951D9C" w:rsidRDefault="004D1F05" w:rsidP="00737FBA">
      <w:pPr>
        <w:pStyle w:val="Body"/>
        <w:jc w:val="both"/>
      </w:pPr>
      <w:r>
        <w:rPr>
          <w:lang w:val="en-US"/>
        </w:rPr>
        <w:t>The Tender Opening will be held on or as soon as practicable after the Deadline at</w:t>
      </w:r>
      <w:r>
        <w:rPr>
          <w:i/>
          <w:iCs/>
        </w:rPr>
        <w:t xml:space="preserve"> </w:t>
      </w:r>
      <w:r>
        <w:rPr>
          <w:lang w:val="en-US"/>
        </w:rPr>
        <w:t>Shire of Waroona Administration Office, 52 Hesse Street, Waroona, Western Australia.</w:t>
      </w:r>
    </w:p>
    <w:p w14:paraId="3D71FC83" w14:textId="77777777" w:rsidR="00951D9C" w:rsidRDefault="00951D9C" w:rsidP="00737FBA">
      <w:pPr>
        <w:pStyle w:val="Body"/>
        <w:jc w:val="both"/>
      </w:pPr>
    </w:p>
    <w:p w14:paraId="00BC104A" w14:textId="77777777" w:rsidR="005C111C" w:rsidRDefault="005C111C" w:rsidP="00737FBA">
      <w:pPr>
        <w:pStyle w:val="Body"/>
        <w:jc w:val="both"/>
      </w:pPr>
    </w:p>
    <w:p w14:paraId="58F1021C" w14:textId="77777777" w:rsidR="00951D9C" w:rsidRDefault="004D1F05" w:rsidP="00E20526">
      <w:pPr>
        <w:pStyle w:val="Heading2"/>
        <w:numPr>
          <w:ilvl w:val="1"/>
          <w:numId w:val="89"/>
        </w:numPr>
        <w:spacing w:before="0"/>
      </w:pPr>
      <w:bookmarkStart w:id="35" w:name="_Toc190956724"/>
      <w:r>
        <w:rPr>
          <w:lang w:val="en-US"/>
        </w:rPr>
        <w:t>In-house Tenders</w:t>
      </w:r>
      <w:bookmarkEnd w:id="35"/>
    </w:p>
    <w:p w14:paraId="30EAC1D1" w14:textId="77777777" w:rsidR="00951D9C" w:rsidRDefault="00951D9C" w:rsidP="00737FBA">
      <w:pPr>
        <w:pStyle w:val="Body"/>
      </w:pPr>
    </w:p>
    <w:p w14:paraId="391A3A01" w14:textId="77777777" w:rsidR="00951D9C" w:rsidRDefault="004D1F05" w:rsidP="00737FBA">
      <w:pPr>
        <w:pStyle w:val="Body"/>
      </w:pPr>
      <w:r>
        <w:rPr>
          <w:lang w:val="en-US"/>
        </w:rPr>
        <w:t>The Principal does not</w:t>
      </w:r>
      <w:r>
        <w:rPr>
          <w:i/>
          <w:iCs/>
        </w:rPr>
        <w:t xml:space="preserve"> </w:t>
      </w:r>
      <w:r>
        <w:rPr>
          <w:lang w:val="en-US"/>
        </w:rPr>
        <w:t>intend to submit an In House Tender.</w:t>
      </w:r>
    </w:p>
    <w:p w14:paraId="3E30125A" w14:textId="77777777" w:rsidR="00951D9C" w:rsidRDefault="00951D9C" w:rsidP="00737FBA">
      <w:pPr>
        <w:pStyle w:val="Body"/>
        <w:jc w:val="both"/>
      </w:pPr>
    </w:p>
    <w:p w14:paraId="3C879741" w14:textId="77777777" w:rsidR="00AD4AF8" w:rsidRDefault="00AD4AF8" w:rsidP="00737FBA">
      <w:pPr>
        <w:pStyle w:val="Body"/>
        <w:jc w:val="both"/>
      </w:pPr>
    </w:p>
    <w:p w14:paraId="3D2E3ADD" w14:textId="66698A1D" w:rsidR="00AB04D6" w:rsidRDefault="00AB04D6">
      <w:pPr>
        <w:rPr>
          <w:rFonts w:ascii="Arial" w:hAnsi="Arial" w:cs="Arial Unicode MS"/>
          <w:color w:val="000000"/>
          <w:sz w:val="22"/>
          <w:szCs w:val="22"/>
          <w:u w:color="000000"/>
          <w:lang w:val="en-AU" w:eastAsia="en-AU"/>
        </w:rPr>
      </w:pPr>
      <w:r>
        <w:br w:type="page"/>
      </w:r>
    </w:p>
    <w:p w14:paraId="1C5C0F7C" w14:textId="77777777" w:rsidR="00951D9C" w:rsidRDefault="004D1F05" w:rsidP="00737FBA">
      <w:pPr>
        <w:pStyle w:val="Heading"/>
        <w:numPr>
          <w:ilvl w:val="0"/>
          <w:numId w:val="35"/>
        </w:numPr>
        <w:spacing w:before="0"/>
        <w:rPr>
          <w:lang w:val="en-US"/>
        </w:rPr>
      </w:pPr>
      <w:bookmarkStart w:id="36" w:name="_Toc190956725"/>
      <w:r>
        <w:rPr>
          <w:lang w:val="en-US"/>
        </w:rPr>
        <w:lastRenderedPageBreak/>
        <w:t>Statement of Requirements</w:t>
      </w:r>
      <w:bookmarkEnd w:id="36"/>
    </w:p>
    <w:p w14:paraId="2D8F4B61" w14:textId="77777777" w:rsidR="005C111C" w:rsidRDefault="005C111C" w:rsidP="005C111C">
      <w:pPr>
        <w:pStyle w:val="Body"/>
        <w:rPr>
          <w:lang w:val="en-US"/>
        </w:rPr>
      </w:pPr>
    </w:p>
    <w:p w14:paraId="08E932B3" w14:textId="77777777" w:rsidR="005C111C" w:rsidRPr="005C111C" w:rsidRDefault="005C111C" w:rsidP="005C111C">
      <w:pPr>
        <w:pStyle w:val="Body"/>
        <w:rPr>
          <w:lang w:val="en-US"/>
        </w:rPr>
      </w:pPr>
    </w:p>
    <w:p w14:paraId="12CAD706" w14:textId="77777777" w:rsidR="00951D9C" w:rsidRDefault="004D1F05" w:rsidP="00737FBA">
      <w:pPr>
        <w:pStyle w:val="Heading2"/>
        <w:numPr>
          <w:ilvl w:val="1"/>
          <w:numId w:val="29"/>
        </w:numPr>
        <w:spacing w:before="0"/>
      </w:pPr>
      <w:bookmarkStart w:id="37" w:name="_Toc190956726"/>
      <w:r>
        <w:rPr>
          <w:lang w:val="fr-FR"/>
        </w:rPr>
        <w:t>Introduction</w:t>
      </w:r>
      <w:bookmarkEnd w:id="37"/>
    </w:p>
    <w:p w14:paraId="0AA7C5E4" w14:textId="77777777" w:rsidR="00951D9C" w:rsidRDefault="00951D9C" w:rsidP="00737FBA">
      <w:pPr>
        <w:pStyle w:val="Body"/>
        <w:jc w:val="both"/>
      </w:pPr>
    </w:p>
    <w:p w14:paraId="615F84F5" w14:textId="77777777" w:rsidR="00951D9C" w:rsidRDefault="004D1F05" w:rsidP="00737FBA">
      <w:pPr>
        <w:pStyle w:val="Body"/>
        <w:jc w:val="both"/>
      </w:pPr>
      <w:r>
        <w:rPr>
          <w:lang w:val="en-US"/>
        </w:rPr>
        <w:t xml:space="preserve">The Shire (Principal) is seeking a suitably qualified registered building contractor to construct additions and alterations to the existing BIG Shed and to construct a freestanding shelter on Lot 1 Fouracre Street, Waroona </w:t>
      </w:r>
    </w:p>
    <w:p w14:paraId="287C8FA2" w14:textId="77777777" w:rsidR="00951D9C" w:rsidRDefault="00951D9C" w:rsidP="00737FBA">
      <w:pPr>
        <w:pStyle w:val="Body"/>
        <w:jc w:val="both"/>
      </w:pPr>
    </w:p>
    <w:p w14:paraId="372384C9" w14:textId="77777777" w:rsidR="005C111C" w:rsidRDefault="005C111C" w:rsidP="00737FBA">
      <w:pPr>
        <w:pStyle w:val="Body"/>
        <w:jc w:val="both"/>
      </w:pPr>
    </w:p>
    <w:p w14:paraId="4D9F1184" w14:textId="77777777" w:rsidR="00951D9C" w:rsidRDefault="004D1F05" w:rsidP="00737FBA">
      <w:pPr>
        <w:pStyle w:val="Heading2"/>
        <w:numPr>
          <w:ilvl w:val="1"/>
          <w:numId w:val="29"/>
        </w:numPr>
        <w:spacing w:before="0"/>
      </w:pPr>
      <w:bookmarkStart w:id="38" w:name="_Toc190956727"/>
      <w:r>
        <w:rPr>
          <w:lang w:val="en-US"/>
        </w:rPr>
        <w:t>Background</w:t>
      </w:r>
      <w:bookmarkEnd w:id="38"/>
    </w:p>
    <w:p w14:paraId="6A6FE2B9" w14:textId="77777777" w:rsidR="00951D9C" w:rsidRDefault="00951D9C" w:rsidP="00737FBA">
      <w:pPr>
        <w:pStyle w:val="Body"/>
        <w:jc w:val="both"/>
      </w:pPr>
    </w:p>
    <w:p w14:paraId="6159B104" w14:textId="77777777" w:rsidR="00951D9C" w:rsidRDefault="004D1F05" w:rsidP="00737FBA">
      <w:pPr>
        <w:pStyle w:val="Body"/>
        <w:jc w:val="both"/>
      </w:pPr>
      <w:r>
        <w:rPr>
          <w:lang w:val="en-US"/>
        </w:rPr>
        <w:t>The Shire has recently upgraded the site around the Big Shed into a landscaped park suitable for public access and playgrounds. The Big Shed structure is a bespoke storage shed to be converted into a space that can be utilised by the public as required for small gatherings.</w:t>
      </w:r>
    </w:p>
    <w:p w14:paraId="48E8D02D" w14:textId="77777777" w:rsidR="00951D9C" w:rsidRDefault="004D1F05" w:rsidP="00737FBA">
      <w:pPr>
        <w:pStyle w:val="Body"/>
        <w:jc w:val="both"/>
      </w:pPr>
      <w:r>
        <w:rPr>
          <w:lang w:val="en-US"/>
        </w:rPr>
        <w:t xml:space="preserve">The request for tender is to construct additions, will include two awning structures with a timber deck on a concrete base as well as a new bespoke internal store structure within the Big Shed, and alterations which will include upgrades to the existing roller doors, new electrical wiring and fixtures and servery counter and shelving. </w:t>
      </w:r>
    </w:p>
    <w:p w14:paraId="26873381" w14:textId="77777777" w:rsidR="00951D9C" w:rsidRDefault="004D1F05" w:rsidP="00737FBA">
      <w:pPr>
        <w:pStyle w:val="Body"/>
        <w:jc w:val="both"/>
      </w:pPr>
      <w:r>
        <w:rPr>
          <w:lang w:val="en-US"/>
        </w:rPr>
        <w:t xml:space="preserve">The Shire have engaged Architects and Engineers to provide drawings and specifications for works required as part of this request and a full list of the associated documents can be found in part </w:t>
      </w:r>
      <w:r>
        <w:t>“</w:t>
      </w:r>
      <w:r>
        <w:rPr>
          <w:lang w:val="en-US"/>
        </w:rPr>
        <w:t>2.4. Scope of Work</w:t>
      </w:r>
      <w:r>
        <w:t xml:space="preserve">” </w:t>
      </w:r>
      <w:r>
        <w:rPr>
          <w:lang w:val="en-US"/>
        </w:rPr>
        <w:t xml:space="preserve">of this document. </w:t>
      </w:r>
    </w:p>
    <w:p w14:paraId="2BCF9795" w14:textId="77777777" w:rsidR="00951D9C" w:rsidRDefault="00951D9C" w:rsidP="00737FBA">
      <w:pPr>
        <w:pStyle w:val="Body"/>
        <w:jc w:val="both"/>
      </w:pPr>
    </w:p>
    <w:p w14:paraId="55F7000D" w14:textId="77777777" w:rsidR="00951D9C" w:rsidRDefault="004D1F05" w:rsidP="00737FBA">
      <w:pPr>
        <w:pStyle w:val="Body"/>
        <w:jc w:val="both"/>
      </w:pPr>
      <w:r>
        <w:rPr>
          <w:lang w:val="en-US"/>
        </w:rPr>
        <w:t>The Shire has also designed a small shade shelter for the new landscaped park and the construction of the shelter is also included as part of these works.</w:t>
      </w:r>
    </w:p>
    <w:p w14:paraId="7FC9D327" w14:textId="77777777" w:rsidR="00951D9C" w:rsidRDefault="00951D9C" w:rsidP="00737FBA">
      <w:pPr>
        <w:pStyle w:val="Body"/>
      </w:pPr>
    </w:p>
    <w:p w14:paraId="20D4D2E5" w14:textId="77777777" w:rsidR="005C111C" w:rsidRDefault="005C111C" w:rsidP="00737FBA">
      <w:pPr>
        <w:pStyle w:val="Body"/>
      </w:pPr>
    </w:p>
    <w:p w14:paraId="7CB6769A" w14:textId="77777777" w:rsidR="00951D9C" w:rsidRDefault="004D1F05" w:rsidP="00737FBA">
      <w:pPr>
        <w:pStyle w:val="Heading2"/>
        <w:numPr>
          <w:ilvl w:val="1"/>
          <w:numId w:val="29"/>
        </w:numPr>
        <w:spacing w:before="0"/>
      </w:pPr>
      <w:bookmarkStart w:id="39" w:name="_Toc190956728"/>
      <w:r>
        <w:rPr>
          <w:lang w:val="en-US"/>
        </w:rPr>
        <w:t>Definitions and Interpretations</w:t>
      </w:r>
      <w:bookmarkEnd w:id="39"/>
    </w:p>
    <w:p w14:paraId="7EF0E076" w14:textId="77777777" w:rsidR="00951D9C" w:rsidRDefault="00951D9C" w:rsidP="00737FBA">
      <w:pPr>
        <w:pStyle w:val="Body"/>
      </w:pPr>
    </w:p>
    <w:p w14:paraId="79E00C12" w14:textId="77777777" w:rsidR="00951D9C" w:rsidRDefault="004D1F05" w:rsidP="00737FBA">
      <w:pPr>
        <w:pStyle w:val="Body"/>
      </w:pPr>
      <w:r>
        <w:rPr>
          <w:lang w:val="en-US"/>
        </w:rPr>
        <w:t>Below is a summary of some defined terms used in this Part:</w:t>
      </w:r>
    </w:p>
    <w:p w14:paraId="233BFC76" w14:textId="77777777" w:rsidR="00951D9C" w:rsidRDefault="00951D9C" w:rsidP="00737FBA">
      <w:pPr>
        <w:pStyle w:val="Body"/>
      </w:pPr>
    </w:p>
    <w:tbl>
      <w:tblPr>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727"/>
        <w:gridCol w:w="6374"/>
      </w:tblGrid>
      <w:tr w:rsidR="00951D9C" w14:paraId="4A01EDBA" w14:textId="77777777" w:rsidTr="005F2655">
        <w:trPr>
          <w:trHeight w:val="48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4F510053" w14:textId="77777777" w:rsidR="00951D9C" w:rsidRDefault="004D1F05" w:rsidP="00737FBA">
            <w:pPr>
              <w:pStyle w:val="Body"/>
            </w:pPr>
            <w:r>
              <w:rPr>
                <w:b/>
                <w:bCs/>
                <w:color w:val="FFFFFF"/>
                <w:u w:color="FFFFFF"/>
                <w:lang w:val="en-US"/>
              </w:rPr>
              <w:t>Contractor’s Representative:</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6589A" w14:textId="77777777" w:rsidR="00951D9C" w:rsidRDefault="004D1F05" w:rsidP="00737FBA">
            <w:pPr>
              <w:pStyle w:val="Body"/>
            </w:pPr>
            <w:r>
              <w:rPr>
                <w:lang w:val="en-US"/>
              </w:rPr>
              <w:t>Means any Officer or person duly authorised by the Contractor, in writing, to act on their behalf for the purpose of the Contract;</w:t>
            </w:r>
          </w:p>
        </w:tc>
      </w:tr>
      <w:tr w:rsidR="00951D9C" w14:paraId="60465FE8" w14:textId="77777777" w:rsidTr="005F2655">
        <w:trPr>
          <w:trHeight w:val="72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4709D40F" w14:textId="77777777" w:rsidR="00951D9C" w:rsidRDefault="004D1F05" w:rsidP="00737FBA">
            <w:pPr>
              <w:pStyle w:val="Body"/>
            </w:pPr>
            <w:r>
              <w:rPr>
                <w:b/>
                <w:bCs/>
                <w:color w:val="FFFFFF"/>
                <w:u w:color="FFFFFF"/>
                <w:lang w:val="en-US"/>
              </w:rPr>
              <w:t>Principal’s Representative</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914F8" w14:textId="77777777" w:rsidR="00951D9C" w:rsidRDefault="004D1F05" w:rsidP="00737FBA">
            <w:pPr>
              <w:pStyle w:val="Body"/>
            </w:pPr>
            <w:r>
              <w:rPr>
                <w:lang w:val="en-US"/>
              </w:rPr>
              <w:t>Means any Officer of person duly authorised by the Principal, in writing, to act on their behalf for the purpose of the Contract. The Chief Executive Officer of the Shire of Waroona</w:t>
            </w:r>
          </w:p>
        </w:tc>
      </w:tr>
      <w:tr w:rsidR="00951D9C" w14:paraId="3D209C27" w14:textId="77777777" w:rsidTr="005F2655">
        <w:trPr>
          <w:trHeight w:val="48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6DA441E" w14:textId="77777777" w:rsidR="00951D9C" w:rsidRDefault="004D1F05" w:rsidP="00737FBA">
            <w:pPr>
              <w:pStyle w:val="Body"/>
            </w:pPr>
            <w:r>
              <w:rPr>
                <w:b/>
                <w:bCs/>
                <w:color w:val="FFFFFF"/>
                <w:u w:color="FFFFFF"/>
                <w:lang w:val="en-US"/>
              </w:rPr>
              <w:t>Works or Services:</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3D789" w14:textId="77777777" w:rsidR="00951D9C" w:rsidRDefault="004D1F05" w:rsidP="00737FBA">
            <w:pPr>
              <w:pStyle w:val="Body"/>
            </w:pPr>
            <w:r>
              <w:rPr>
                <w:lang w:val="en-US"/>
              </w:rPr>
              <w:t>Means the Services, which the Contractor is required to provide to the Principal and the Contractor under the Contract.</w:t>
            </w:r>
          </w:p>
        </w:tc>
      </w:tr>
      <w:tr w:rsidR="00951D9C" w14:paraId="5A3D7003" w14:textId="77777777" w:rsidTr="005F2655">
        <w:trPr>
          <w:trHeight w:val="407"/>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271367E6" w14:textId="77777777" w:rsidR="00951D9C" w:rsidRDefault="004D1F05" w:rsidP="00737FBA">
            <w:pPr>
              <w:pStyle w:val="Body"/>
            </w:pPr>
            <w:r>
              <w:rPr>
                <w:b/>
                <w:bCs/>
                <w:color w:val="FFFFFF"/>
                <w:u w:color="FFFFFF"/>
                <w:lang w:val="en-US"/>
              </w:rPr>
              <w:t>Superintendent:</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5B354" w14:textId="77777777" w:rsidR="00951D9C" w:rsidRDefault="004D1F05" w:rsidP="00737FBA">
            <w:pPr>
              <w:pStyle w:val="Body"/>
            </w:pPr>
            <w:r>
              <w:rPr>
                <w:lang w:val="en-US"/>
              </w:rPr>
              <w:t>Shire of Waroona</w:t>
            </w:r>
          </w:p>
        </w:tc>
      </w:tr>
      <w:tr w:rsidR="00951D9C" w14:paraId="7F69F481" w14:textId="77777777" w:rsidTr="005F2655">
        <w:trPr>
          <w:trHeight w:val="483"/>
        </w:trPr>
        <w:tc>
          <w:tcPr>
            <w:tcW w:w="27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1FEFC69" w14:textId="77777777" w:rsidR="00951D9C" w:rsidRDefault="004D1F05" w:rsidP="00737FBA">
            <w:pPr>
              <w:pStyle w:val="Body"/>
            </w:pPr>
            <w:r>
              <w:rPr>
                <w:b/>
                <w:bCs/>
                <w:color w:val="FFFFFF"/>
                <w:u w:color="FFFFFF"/>
                <w:lang w:val="en-US"/>
              </w:rPr>
              <w:t>Superintendent’s Representative:</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5E90A" w14:textId="77777777" w:rsidR="00951D9C" w:rsidRDefault="004D1F05" w:rsidP="00737FBA">
            <w:pPr>
              <w:pStyle w:val="Body"/>
            </w:pPr>
            <w:r>
              <w:rPr>
                <w:lang w:val="en-US"/>
              </w:rPr>
              <w:t>Wayne Prangnell</w:t>
            </w:r>
          </w:p>
        </w:tc>
      </w:tr>
    </w:tbl>
    <w:p w14:paraId="1ED601D6" w14:textId="77777777" w:rsidR="00951D9C" w:rsidRDefault="00951D9C" w:rsidP="00737FBA">
      <w:pPr>
        <w:pStyle w:val="Body"/>
        <w:widowControl w:val="0"/>
      </w:pPr>
    </w:p>
    <w:p w14:paraId="131123B8" w14:textId="77777777" w:rsidR="00951D9C" w:rsidRDefault="00951D9C" w:rsidP="00737FBA">
      <w:pPr>
        <w:pStyle w:val="Body"/>
      </w:pPr>
    </w:p>
    <w:p w14:paraId="31D408A8" w14:textId="77777777" w:rsidR="00951D9C" w:rsidRDefault="004D1F05" w:rsidP="00737FBA">
      <w:pPr>
        <w:pStyle w:val="Heading2"/>
        <w:numPr>
          <w:ilvl w:val="1"/>
          <w:numId w:val="36"/>
        </w:numPr>
        <w:spacing w:before="0"/>
      </w:pPr>
      <w:bookmarkStart w:id="40" w:name="_Toc190956729"/>
      <w:r>
        <w:rPr>
          <w:lang w:val="en-US"/>
        </w:rPr>
        <w:t>Scope of Work</w:t>
      </w:r>
      <w:bookmarkEnd w:id="40"/>
    </w:p>
    <w:p w14:paraId="2E5CEAC0" w14:textId="77777777" w:rsidR="00951D9C" w:rsidRDefault="00951D9C" w:rsidP="00737FBA">
      <w:pPr>
        <w:pStyle w:val="Body"/>
      </w:pPr>
    </w:p>
    <w:p w14:paraId="3DA699CC" w14:textId="77777777" w:rsidR="00951D9C" w:rsidRDefault="004D1F05" w:rsidP="00737FBA">
      <w:pPr>
        <w:pStyle w:val="Body"/>
        <w:jc w:val="both"/>
        <w:rPr>
          <w:i/>
          <w:iCs/>
          <w:color w:val="231F20"/>
          <w:u w:color="231F20"/>
        </w:rPr>
      </w:pPr>
      <w:r>
        <w:rPr>
          <w:i/>
          <w:iCs/>
          <w:color w:val="231F20"/>
          <w:u w:color="231F20"/>
          <w:lang w:val="en-US"/>
        </w:rPr>
        <w:t>Perform work described here and shown on drawings including but not necessarily limited to:</w:t>
      </w:r>
    </w:p>
    <w:p w14:paraId="3B66FCFA" w14:textId="77777777" w:rsidR="00951D9C" w:rsidRDefault="00951D9C" w:rsidP="00737FBA">
      <w:pPr>
        <w:pStyle w:val="Body"/>
        <w:jc w:val="both"/>
      </w:pPr>
    </w:p>
    <w:p w14:paraId="7903E2CD" w14:textId="77777777" w:rsidR="00951D9C" w:rsidRDefault="004D1F05" w:rsidP="00737FBA">
      <w:pPr>
        <w:pStyle w:val="Body"/>
        <w:jc w:val="both"/>
      </w:pPr>
      <w:r>
        <w:rPr>
          <w:lang w:val="en-US"/>
        </w:rPr>
        <w:t>The required works for this request includes the construction of two steel frames awning structures to the north and south of the existing shed. The awning structure will be paint finished with decorative reclaimed timber cladding to the columns. The roof sheeting will be Colorbond finish with no soffit lining.</w:t>
      </w:r>
    </w:p>
    <w:p w14:paraId="2520C677" w14:textId="0CA8D622" w:rsidR="00951D9C" w:rsidRDefault="004D1F05" w:rsidP="00737FBA">
      <w:pPr>
        <w:pStyle w:val="Body"/>
        <w:jc w:val="both"/>
        <w:rPr>
          <w:lang w:val="en-US"/>
        </w:rPr>
      </w:pPr>
      <w:r>
        <w:rPr>
          <w:lang w:val="en-US"/>
        </w:rPr>
        <w:lastRenderedPageBreak/>
        <w:t>Existing doors will require new rollers and will need to be removed and reinstated with the new roller installed.</w:t>
      </w:r>
    </w:p>
    <w:p w14:paraId="546D6608" w14:textId="77777777" w:rsidR="00E20526" w:rsidRDefault="00E20526" w:rsidP="00737FBA">
      <w:pPr>
        <w:pStyle w:val="Body"/>
        <w:jc w:val="both"/>
      </w:pPr>
    </w:p>
    <w:p w14:paraId="756A7D99" w14:textId="77777777" w:rsidR="00951D9C" w:rsidRDefault="004D1F05" w:rsidP="00737FBA">
      <w:pPr>
        <w:pStyle w:val="Body"/>
        <w:jc w:val="both"/>
      </w:pPr>
      <w:r>
        <w:rPr>
          <w:lang w:val="en-US"/>
        </w:rPr>
        <w:t xml:space="preserve">A small portion of the shed (as noted on the drawings) will require repair to the timber girt and new sheeting panels installed. </w:t>
      </w:r>
    </w:p>
    <w:p w14:paraId="30977C85" w14:textId="77777777" w:rsidR="00E20526" w:rsidRDefault="00E20526" w:rsidP="00737FBA">
      <w:pPr>
        <w:pStyle w:val="Body"/>
        <w:jc w:val="both"/>
        <w:rPr>
          <w:lang w:val="en-US"/>
        </w:rPr>
      </w:pPr>
    </w:p>
    <w:p w14:paraId="11614388" w14:textId="03F03114" w:rsidR="00951D9C" w:rsidRDefault="004D1F05" w:rsidP="00737FBA">
      <w:pPr>
        <w:pStyle w:val="Body"/>
        <w:jc w:val="both"/>
      </w:pPr>
      <w:r>
        <w:rPr>
          <w:lang w:val="en-US"/>
        </w:rPr>
        <w:t>The shed will require a full clean internally and externally, with new electrical wiring installed together with new electrical distribution board, power points and lighting as noted on the electrical drawings.</w:t>
      </w:r>
    </w:p>
    <w:p w14:paraId="550555C1" w14:textId="77777777" w:rsidR="00E20526" w:rsidRDefault="00E20526" w:rsidP="00737FBA">
      <w:pPr>
        <w:pStyle w:val="Body"/>
        <w:jc w:val="both"/>
        <w:rPr>
          <w:lang w:val="en-US"/>
        </w:rPr>
      </w:pPr>
    </w:p>
    <w:p w14:paraId="5B687014" w14:textId="3E90D342" w:rsidR="00951D9C" w:rsidRDefault="004D1F05" w:rsidP="00737FBA">
      <w:pPr>
        <w:pStyle w:val="Body"/>
        <w:jc w:val="both"/>
      </w:pPr>
      <w:r>
        <w:rPr>
          <w:lang w:val="en-US"/>
        </w:rPr>
        <w:t>A new bespoke internal store will be constructed on the existing shed slab inclusive of new roof sheeting and doors as noted on the drawings. The new electrical distribution board will be located in this room.</w:t>
      </w:r>
    </w:p>
    <w:p w14:paraId="4A24DDF3" w14:textId="77777777" w:rsidR="00E20526" w:rsidRDefault="00E20526" w:rsidP="00737FBA">
      <w:pPr>
        <w:pStyle w:val="Body"/>
        <w:jc w:val="both"/>
        <w:rPr>
          <w:lang w:val="en-US"/>
        </w:rPr>
      </w:pPr>
    </w:p>
    <w:p w14:paraId="50A08788" w14:textId="48B7B198" w:rsidR="00951D9C" w:rsidRDefault="004D1F05" w:rsidP="00737FBA">
      <w:pPr>
        <w:pStyle w:val="Body"/>
        <w:jc w:val="both"/>
      </w:pPr>
      <w:r>
        <w:rPr>
          <w:lang w:val="en-US"/>
        </w:rPr>
        <w:t>A new servery counter and prep bench will be constructed within the shed on the existing shed floor slab. This will require the construction of a new brick wall with lockable doors to prep bench. A new cast in concrete benchtop complete with lockable cupboards will also be constructed.</w:t>
      </w:r>
    </w:p>
    <w:p w14:paraId="1BA29B29" w14:textId="77777777" w:rsidR="00E20526" w:rsidRDefault="00E20526" w:rsidP="00737FBA">
      <w:pPr>
        <w:pStyle w:val="Body"/>
        <w:jc w:val="both"/>
        <w:rPr>
          <w:lang w:val="en-US"/>
        </w:rPr>
      </w:pPr>
    </w:p>
    <w:p w14:paraId="397C4532" w14:textId="036382EE" w:rsidR="00951D9C" w:rsidRDefault="004D1F05" w:rsidP="00737FBA">
      <w:pPr>
        <w:pStyle w:val="Body"/>
        <w:jc w:val="both"/>
      </w:pPr>
      <w:r>
        <w:rPr>
          <w:lang w:val="en-US"/>
        </w:rPr>
        <w:t>A new gas cylinder cage with piped gas lines to the new gas BBQ and gas stove will be provided.</w:t>
      </w:r>
    </w:p>
    <w:p w14:paraId="248DD19D" w14:textId="77777777" w:rsidR="00E20526" w:rsidRDefault="00E20526" w:rsidP="00737FBA">
      <w:pPr>
        <w:pStyle w:val="Body"/>
        <w:jc w:val="both"/>
        <w:rPr>
          <w:lang w:val="en-US"/>
        </w:rPr>
      </w:pPr>
    </w:p>
    <w:p w14:paraId="6F77725E" w14:textId="48273E4C" w:rsidR="00951D9C" w:rsidRDefault="004D1F05" w:rsidP="00737FBA">
      <w:pPr>
        <w:pStyle w:val="Body"/>
        <w:jc w:val="both"/>
      </w:pPr>
      <w:r>
        <w:rPr>
          <w:lang w:val="en-US"/>
        </w:rPr>
        <w:t>A new sink will be provided, and all plumbing will tie into the existing ablution block plumbing adjacent the Big Shed.</w:t>
      </w:r>
    </w:p>
    <w:p w14:paraId="2E381681" w14:textId="77777777" w:rsidR="00E20526" w:rsidRDefault="00E20526" w:rsidP="00737FBA">
      <w:pPr>
        <w:pStyle w:val="Body"/>
        <w:jc w:val="both"/>
        <w:rPr>
          <w:lang w:val="en-US"/>
        </w:rPr>
      </w:pPr>
    </w:p>
    <w:p w14:paraId="546B6CDE" w14:textId="6FAF2C01" w:rsidR="00951D9C" w:rsidRDefault="004D1F05" w:rsidP="00737FBA">
      <w:pPr>
        <w:pStyle w:val="Body"/>
        <w:jc w:val="both"/>
      </w:pPr>
      <w:r>
        <w:rPr>
          <w:lang w:val="en-US"/>
        </w:rPr>
        <w:t>The existing concrete floor will be cleaned and re-sealed.</w:t>
      </w:r>
    </w:p>
    <w:p w14:paraId="5658E511" w14:textId="77777777" w:rsidR="00E20526" w:rsidRDefault="00E20526" w:rsidP="00737FBA">
      <w:pPr>
        <w:pStyle w:val="Body"/>
        <w:jc w:val="both"/>
        <w:rPr>
          <w:lang w:val="en-US"/>
        </w:rPr>
      </w:pPr>
    </w:p>
    <w:p w14:paraId="383C7011" w14:textId="38C41B52" w:rsidR="00951D9C" w:rsidRDefault="004D1F05" w:rsidP="00737FBA">
      <w:pPr>
        <w:pStyle w:val="Body"/>
        <w:jc w:val="both"/>
      </w:pPr>
      <w:r>
        <w:rPr>
          <w:lang w:val="en-US"/>
        </w:rPr>
        <w:t>As the surrounding park is well kept and utilised by public, the works area will need to be well kept, secured and all surrounding areas will be made good on completion of the works.</w:t>
      </w:r>
    </w:p>
    <w:p w14:paraId="00220C14" w14:textId="77777777" w:rsidR="00E20526" w:rsidRDefault="00E20526" w:rsidP="00737FBA">
      <w:pPr>
        <w:pStyle w:val="Body"/>
        <w:jc w:val="both"/>
        <w:rPr>
          <w:lang w:val="en-US"/>
        </w:rPr>
      </w:pPr>
    </w:p>
    <w:p w14:paraId="01A419D7" w14:textId="2B589392" w:rsidR="00951D9C" w:rsidRDefault="004D1F05" w:rsidP="00737FBA">
      <w:pPr>
        <w:pStyle w:val="Body"/>
        <w:jc w:val="both"/>
      </w:pPr>
      <w:r>
        <w:rPr>
          <w:lang w:val="en-US"/>
        </w:rPr>
        <w:t xml:space="preserve">New civil stormwater pipe works will be constructed as per the civil drawings </w:t>
      </w:r>
    </w:p>
    <w:p w14:paraId="0F800288" w14:textId="77777777" w:rsidR="00951D9C" w:rsidRDefault="00951D9C" w:rsidP="00737FBA">
      <w:pPr>
        <w:pStyle w:val="Body"/>
        <w:jc w:val="both"/>
      </w:pPr>
    </w:p>
    <w:p w14:paraId="3CEDE271" w14:textId="074FC393" w:rsidR="00951D9C" w:rsidRDefault="004D1F05" w:rsidP="00737FBA">
      <w:pPr>
        <w:pStyle w:val="BodyA"/>
        <w:jc w:val="both"/>
      </w:pPr>
      <w:r>
        <w:t xml:space="preserve">A new </w:t>
      </w:r>
      <w:r w:rsidR="00DE63AB">
        <w:t>stand-alone</w:t>
      </w:r>
      <w:r>
        <w:t xml:space="preserve"> shelter is also included as part of the scope of these works. The shelter is located separate from the Big Shed The shelter has a new concrete base, colo</w:t>
      </w:r>
      <w:r w:rsidR="001B0D14">
        <w:t>r</w:t>
      </w:r>
      <w:r>
        <w:t>bond roof and timber framing using recycled jarrah from the demolition of a scout hall on the site.</w:t>
      </w:r>
      <w:r w:rsidR="00DE63AB">
        <w:t xml:space="preserve"> </w:t>
      </w:r>
      <w:r>
        <w:t>The Shire has stacked and stored de-nailed timber at the Waroona Shire Depot on Hesse St</w:t>
      </w:r>
      <w:r w:rsidR="00DE63AB">
        <w:t xml:space="preserve">reet </w:t>
      </w:r>
      <w:r>
        <w:t>which will be provided to the contractor for the construction of the shelter at no charge.</w:t>
      </w:r>
    </w:p>
    <w:p w14:paraId="0D14CF86" w14:textId="48FB4288" w:rsidR="00951D9C" w:rsidRDefault="00951D9C" w:rsidP="00737FBA">
      <w:pPr>
        <w:pStyle w:val="Body"/>
        <w:jc w:val="both"/>
      </w:pPr>
    </w:p>
    <w:p w14:paraId="726A07F7" w14:textId="5D19FC92" w:rsidR="00951D9C" w:rsidRDefault="004D1F05" w:rsidP="00737FBA">
      <w:pPr>
        <w:pStyle w:val="Body"/>
        <w:jc w:val="both"/>
        <w:rPr>
          <w:i/>
          <w:iCs/>
        </w:rPr>
      </w:pPr>
      <w:r>
        <w:rPr>
          <w:i/>
          <w:iCs/>
          <w:color w:val="231F20"/>
          <w:u w:color="231F20"/>
          <w:lang w:val="de-DE"/>
        </w:rPr>
        <w:t>COOPERATE WITH THESE OTHER TRADES</w:t>
      </w:r>
      <w:r>
        <w:rPr>
          <w:color w:val="231F20"/>
          <w:u w:color="231F20"/>
        </w:rPr>
        <w:t xml:space="preserve"> </w:t>
      </w:r>
      <w:r>
        <w:rPr>
          <w:i/>
          <w:iCs/>
          <w:color w:val="231F20"/>
          <w:u w:color="231F20"/>
          <w:lang w:val="en-US"/>
        </w:rPr>
        <w:t>to resolve possible problems before starting work</w:t>
      </w:r>
      <w:r w:rsidR="00FA2C19">
        <w:rPr>
          <w:i/>
          <w:iCs/>
          <w:color w:val="231F20"/>
          <w:u w:color="231F20"/>
          <w:lang w:val="en-US"/>
        </w:rPr>
        <w:t>.</w:t>
      </w:r>
    </w:p>
    <w:p w14:paraId="715E52DF" w14:textId="77777777" w:rsidR="00FA2C19" w:rsidRDefault="00FA2C19" w:rsidP="00737FBA">
      <w:pPr>
        <w:pStyle w:val="BodyText"/>
        <w:rPr>
          <w:color w:val="231F20"/>
          <w:u w:color="231F20"/>
        </w:rPr>
      </w:pPr>
    </w:p>
    <w:p w14:paraId="68C08916" w14:textId="332CE823" w:rsidR="00951D9C" w:rsidRDefault="004D1F05" w:rsidP="00737FBA">
      <w:pPr>
        <w:pStyle w:val="BodyText"/>
        <w:rPr>
          <w:color w:val="231F20"/>
          <w:u w:color="231F20"/>
        </w:rPr>
      </w:pPr>
      <w:r>
        <w:rPr>
          <w:color w:val="231F20"/>
          <w:u w:color="231F20"/>
        </w:rPr>
        <w:t>Landscape sub-contractor appointed independently by the principal</w:t>
      </w:r>
      <w:r w:rsidR="00FA2C19">
        <w:rPr>
          <w:color w:val="231F20"/>
          <w:u w:color="231F20"/>
        </w:rPr>
        <w:t>.</w:t>
      </w:r>
    </w:p>
    <w:p w14:paraId="0EB20F0B" w14:textId="77777777" w:rsidR="00FA2C19" w:rsidRDefault="00FA2C19" w:rsidP="00737FBA">
      <w:pPr>
        <w:pStyle w:val="BodyText"/>
        <w:rPr>
          <w:color w:val="231F20"/>
          <w:u w:color="231F20"/>
        </w:rPr>
      </w:pPr>
    </w:p>
    <w:p w14:paraId="3D5802A9" w14:textId="77777777" w:rsidR="00951D9C" w:rsidRDefault="004D1F05" w:rsidP="00737FBA">
      <w:pPr>
        <w:pStyle w:val="Body"/>
        <w:jc w:val="both"/>
        <w:rPr>
          <w:i/>
          <w:iCs/>
        </w:rPr>
      </w:pPr>
      <w:r>
        <w:rPr>
          <w:i/>
          <w:iCs/>
          <w:color w:val="231F20"/>
          <w:u w:color="231F20"/>
          <w:lang w:val="en-US"/>
        </w:rPr>
        <w:t>COMPLY WITH APPLICABLE CLAUSES OF THESE BUILDING STANDARDS Current Edition.</w:t>
      </w:r>
    </w:p>
    <w:p w14:paraId="434ECE64" w14:textId="77777777" w:rsidR="00FA2C19" w:rsidRDefault="00FA2C19" w:rsidP="00737FBA">
      <w:pPr>
        <w:pStyle w:val="Body"/>
        <w:jc w:val="both"/>
        <w:rPr>
          <w:i/>
          <w:iCs/>
          <w:color w:val="231F20"/>
          <w:u w:color="231F20"/>
          <w:lang w:val="en-US"/>
        </w:rPr>
      </w:pPr>
    </w:p>
    <w:p w14:paraId="746AD5EC" w14:textId="5FF7DFBA" w:rsidR="00951D9C" w:rsidRDefault="004D1F05" w:rsidP="00737FBA">
      <w:pPr>
        <w:pStyle w:val="Body"/>
        <w:jc w:val="both"/>
        <w:rPr>
          <w:i/>
          <w:iCs/>
        </w:rPr>
      </w:pPr>
      <w:r>
        <w:rPr>
          <w:i/>
          <w:iCs/>
          <w:color w:val="231F20"/>
          <w:u w:color="231F20"/>
          <w:lang w:val="en-US"/>
        </w:rPr>
        <w:t>Comply throughout with the current edition of the Building Code of Australia</w:t>
      </w:r>
    </w:p>
    <w:p w14:paraId="419DB858" w14:textId="77777777" w:rsidR="00951D9C" w:rsidRDefault="00951D9C" w:rsidP="00737FBA">
      <w:pPr>
        <w:pStyle w:val="Body"/>
        <w:jc w:val="both"/>
      </w:pPr>
    </w:p>
    <w:p w14:paraId="013B9574" w14:textId="77777777" w:rsidR="005C111C" w:rsidRDefault="005C111C" w:rsidP="00737FBA">
      <w:pPr>
        <w:pStyle w:val="Body"/>
        <w:jc w:val="both"/>
      </w:pPr>
    </w:p>
    <w:p w14:paraId="5AB5DA50" w14:textId="77777777" w:rsidR="00951D9C" w:rsidRDefault="004D1F05" w:rsidP="00737FBA">
      <w:pPr>
        <w:pStyle w:val="Heading2"/>
        <w:numPr>
          <w:ilvl w:val="1"/>
          <w:numId w:val="29"/>
        </w:numPr>
        <w:spacing w:before="0"/>
      </w:pPr>
      <w:bookmarkStart w:id="41" w:name="_Toc190956730"/>
      <w:r>
        <w:rPr>
          <w:lang w:val="en-US"/>
        </w:rPr>
        <w:t>Drawings and Specifications</w:t>
      </w:r>
      <w:bookmarkEnd w:id="41"/>
    </w:p>
    <w:p w14:paraId="0D8520CF" w14:textId="77777777" w:rsidR="00951D9C" w:rsidRPr="00FA2C19" w:rsidRDefault="00951D9C" w:rsidP="00E20526">
      <w:pPr>
        <w:pStyle w:val="Body"/>
        <w:jc w:val="both"/>
        <w:rPr>
          <w:color w:val="auto"/>
          <w:u w:color="FF0000"/>
        </w:rPr>
      </w:pPr>
    </w:p>
    <w:p w14:paraId="47484E56" w14:textId="77777777" w:rsidR="00951D9C" w:rsidRDefault="004D1F05" w:rsidP="00737FBA">
      <w:pPr>
        <w:pStyle w:val="BodyA"/>
        <w:jc w:val="both"/>
        <w:rPr>
          <w:color w:val="231F20"/>
          <w:u w:color="231F20"/>
        </w:rPr>
      </w:pPr>
      <w:r>
        <w:rPr>
          <w:color w:val="231F20"/>
          <w:u w:color="231F20"/>
        </w:rPr>
        <w:t>Refer to attached Specifications and Drawings for details of the Works;</w:t>
      </w:r>
    </w:p>
    <w:p w14:paraId="3BF2085E" w14:textId="7706E48F" w:rsidR="00951D9C" w:rsidRDefault="004D1F05" w:rsidP="00737FBA">
      <w:pPr>
        <w:pStyle w:val="BodyA"/>
        <w:ind w:left="927"/>
        <w:jc w:val="both"/>
      </w:pPr>
      <w:r>
        <w:t xml:space="preserve">01 This Document </w:t>
      </w:r>
    </w:p>
    <w:p w14:paraId="4F37D0CB" w14:textId="77777777" w:rsidR="00951D9C" w:rsidRDefault="004D1F05" w:rsidP="00737FBA">
      <w:pPr>
        <w:pStyle w:val="BodyA"/>
        <w:ind w:left="927"/>
        <w:jc w:val="both"/>
      </w:pPr>
      <w:r>
        <w:t>02 Architectural Drawings</w:t>
      </w:r>
    </w:p>
    <w:p w14:paraId="2B51E300" w14:textId="77777777" w:rsidR="00951D9C" w:rsidRDefault="004D1F05" w:rsidP="00737FBA">
      <w:pPr>
        <w:pStyle w:val="BodyA"/>
        <w:ind w:left="927"/>
        <w:jc w:val="both"/>
      </w:pPr>
      <w:r>
        <w:t>03 Civil &amp; Structural Drawings</w:t>
      </w:r>
    </w:p>
    <w:p w14:paraId="7F7E3603" w14:textId="77777777" w:rsidR="00951D9C" w:rsidRDefault="004D1F05" w:rsidP="00737FBA">
      <w:pPr>
        <w:pStyle w:val="BodyA"/>
        <w:ind w:left="927"/>
        <w:jc w:val="both"/>
      </w:pPr>
      <w:r>
        <w:lastRenderedPageBreak/>
        <w:t>04 Electrical Drawings</w:t>
      </w:r>
    </w:p>
    <w:p w14:paraId="27EB0814" w14:textId="77777777" w:rsidR="00951D9C" w:rsidRDefault="004D1F05" w:rsidP="00737FBA">
      <w:pPr>
        <w:pStyle w:val="BodyA"/>
        <w:ind w:left="927"/>
        <w:jc w:val="both"/>
      </w:pPr>
      <w:r>
        <w:t>05 Hydraulic Drawings</w:t>
      </w:r>
    </w:p>
    <w:p w14:paraId="7EA1ABD2" w14:textId="77777777" w:rsidR="00951D9C" w:rsidRDefault="004D1F05" w:rsidP="00737FBA">
      <w:pPr>
        <w:pStyle w:val="BodyA"/>
        <w:ind w:left="927"/>
        <w:jc w:val="both"/>
      </w:pPr>
      <w:r>
        <w:t>06 Architectural Specification</w:t>
      </w:r>
    </w:p>
    <w:p w14:paraId="1B499F36" w14:textId="77777777" w:rsidR="00951D9C" w:rsidRDefault="004D1F05" w:rsidP="00737FBA">
      <w:pPr>
        <w:pStyle w:val="BodyA"/>
        <w:ind w:left="927"/>
        <w:jc w:val="both"/>
      </w:pPr>
      <w:r>
        <w:t>07 Electrical Specification</w:t>
      </w:r>
    </w:p>
    <w:p w14:paraId="726DA146" w14:textId="77777777" w:rsidR="00951D9C" w:rsidRDefault="004D1F05" w:rsidP="00737FBA">
      <w:pPr>
        <w:pStyle w:val="BodyA"/>
        <w:ind w:left="927"/>
        <w:jc w:val="both"/>
      </w:pPr>
      <w:r>
        <w:t>08 Structural Specification</w:t>
      </w:r>
    </w:p>
    <w:p w14:paraId="72D0DF48" w14:textId="77777777" w:rsidR="00951D9C" w:rsidRDefault="004D1F05" w:rsidP="00737FBA">
      <w:pPr>
        <w:pStyle w:val="BodyA"/>
        <w:ind w:left="927"/>
        <w:jc w:val="both"/>
      </w:pPr>
      <w:r>
        <w:t>09 Hydraulic Specification</w:t>
      </w:r>
    </w:p>
    <w:p w14:paraId="5212B9E0" w14:textId="77777777" w:rsidR="00951D9C" w:rsidRDefault="004D1F05" w:rsidP="00737FBA">
      <w:pPr>
        <w:pStyle w:val="BodyA"/>
        <w:ind w:left="927"/>
        <w:jc w:val="both"/>
      </w:pPr>
      <w:r>
        <w:t>10 Geotechnical Report</w:t>
      </w:r>
    </w:p>
    <w:p w14:paraId="3371B5CB" w14:textId="77777777" w:rsidR="00951D9C" w:rsidRDefault="004D1F05" w:rsidP="00737FBA">
      <w:pPr>
        <w:pStyle w:val="BodyA"/>
        <w:ind w:left="927"/>
        <w:jc w:val="both"/>
      </w:pPr>
      <w:r>
        <w:t>11 Survey</w:t>
      </w:r>
    </w:p>
    <w:p w14:paraId="5A35A946" w14:textId="77777777" w:rsidR="005C111C" w:rsidRDefault="005C111C" w:rsidP="00737FBA">
      <w:pPr>
        <w:pStyle w:val="BodyA"/>
        <w:ind w:left="927"/>
        <w:jc w:val="both"/>
      </w:pPr>
    </w:p>
    <w:p w14:paraId="50C84085" w14:textId="77777777" w:rsidR="005C111C" w:rsidRDefault="005C111C" w:rsidP="00737FBA">
      <w:pPr>
        <w:pStyle w:val="BodyA"/>
        <w:ind w:left="927"/>
        <w:jc w:val="both"/>
      </w:pPr>
    </w:p>
    <w:p w14:paraId="2C580A68" w14:textId="35D8F2DF" w:rsidR="00951D9C" w:rsidRDefault="004D1F05" w:rsidP="00737FBA">
      <w:pPr>
        <w:pStyle w:val="Heading2"/>
        <w:numPr>
          <w:ilvl w:val="1"/>
          <w:numId w:val="77"/>
        </w:numPr>
        <w:spacing w:before="0"/>
        <w:rPr>
          <w:lang w:val="fr-FR"/>
        </w:rPr>
      </w:pPr>
      <w:bookmarkStart w:id="42" w:name="_Toc190956731"/>
      <w:r>
        <w:rPr>
          <w:lang w:val="fr-FR"/>
        </w:rPr>
        <w:t>Implementation Timetable</w:t>
      </w:r>
      <w:bookmarkEnd w:id="42"/>
    </w:p>
    <w:p w14:paraId="373E4583" w14:textId="77777777" w:rsidR="00AB04D6" w:rsidRPr="00AB04D6" w:rsidRDefault="00AB04D6" w:rsidP="00AB04D6">
      <w:pPr>
        <w:pStyle w:val="Body"/>
        <w:rPr>
          <w:lang w:val="fr-FR"/>
        </w:rPr>
      </w:pPr>
    </w:p>
    <w:p w14:paraId="73BF8F11" w14:textId="77777777" w:rsidR="00951D9C" w:rsidRDefault="004D1F05" w:rsidP="00737FBA">
      <w:pPr>
        <w:pStyle w:val="Body"/>
        <w:jc w:val="both"/>
      </w:pPr>
      <w:r>
        <w:rPr>
          <w:lang w:val="en-US"/>
        </w:rPr>
        <w:t xml:space="preserve">It is envisaged that this Contract, for the construction of the works will be awarded in April 2025. </w:t>
      </w:r>
    </w:p>
    <w:p w14:paraId="02AEA7C4" w14:textId="77777777" w:rsidR="00E20526" w:rsidRDefault="00E20526" w:rsidP="00737FBA">
      <w:pPr>
        <w:pStyle w:val="Body"/>
        <w:jc w:val="both"/>
        <w:rPr>
          <w:lang w:val="en-US"/>
        </w:rPr>
      </w:pPr>
    </w:p>
    <w:p w14:paraId="16E086E0" w14:textId="05B81949" w:rsidR="00951D9C" w:rsidRDefault="004D1F05" w:rsidP="00737FBA">
      <w:pPr>
        <w:pStyle w:val="Body"/>
        <w:jc w:val="both"/>
      </w:pPr>
      <w:r>
        <w:rPr>
          <w:lang w:val="en-US"/>
        </w:rPr>
        <w:t>The Tenderer</w:t>
      </w:r>
      <w:r>
        <w:t>’</w:t>
      </w:r>
      <w:r>
        <w:rPr>
          <w:lang w:val="en-US"/>
        </w:rPr>
        <w:t xml:space="preserve">s project programme is to be scheduled from the award date accordingly. If the award date is earlier or delayed, the project programme shall be adjusted and agreed upon accordingly. </w:t>
      </w:r>
    </w:p>
    <w:p w14:paraId="5D95ED3D" w14:textId="77777777" w:rsidR="00E20526" w:rsidRDefault="00E20526" w:rsidP="00737FBA">
      <w:pPr>
        <w:pStyle w:val="Body"/>
        <w:jc w:val="both"/>
        <w:rPr>
          <w:lang w:val="en-US"/>
        </w:rPr>
      </w:pPr>
    </w:p>
    <w:p w14:paraId="3EA2F10E" w14:textId="0166BE0F" w:rsidR="00951D9C" w:rsidRDefault="004D1F05" w:rsidP="00737FBA">
      <w:pPr>
        <w:pStyle w:val="Body"/>
        <w:jc w:val="both"/>
        <w:rPr>
          <w:lang w:val="en-US"/>
        </w:rPr>
      </w:pPr>
      <w:r>
        <w:rPr>
          <w:lang w:val="en-US"/>
        </w:rPr>
        <w:t>The successful Tenderer shall submit for approval by the Principal</w:t>
      </w:r>
      <w:r>
        <w:t>’</w:t>
      </w:r>
      <w:r>
        <w:rPr>
          <w:lang w:val="en-US"/>
        </w:rPr>
        <w:t>s Representative an updated and final programme within seven (7) days of the date of the letter of Award of Contract and, following approval shall become the Contract programme. The Tenderer</w:t>
      </w:r>
      <w:r>
        <w:t>’</w:t>
      </w:r>
      <w:r>
        <w:rPr>
          <w:lang w:val="en-US"/>
        </w:rPr>
        <w:t>s performance shall be monitored and measured against the Contract programme. The programme may only be modified by the Principal</w:t>
      </w:r>
      <w:r>
        <w:t>’</w:t>
      </w:r>
      <w:r>
        <w:rPr>
          <w:lang w:val="en-US"/>
        </w:rPr>
        <w:t>s Representative in writing following receipt and consideration of a request in writing by the Tenderer setting out the reasons for modification. If the programme is modified in accordance with the aforementioned process, the modified programme shall become the Contract programme and replace all preceding programmes.</w:t>
      </w:r>
    </w:p>
    <w:p w14:paraId="7B1C1951" w14:textId="77777777" w:rsidR="005C111C" w:rsidRDefault="005C111C" w:rsidP="00737FBA">
      <w:pPr>
        <w:pStyle w:val="Body"/>
        <w:jc w:val="both"/>
      </w:pPr>
    </w:p>
    <w:p w14:paraId="23256598" w14:textId="77777777" w:rsidR="005C111C" w:rsidRDefault="005C111C" w:rsidP="00737FBA">
      <w:pPr>
        <w:pStyle w:val="Body"/>
        <w:jc w:val="both"/>
      </w:pPr>
    </w:p>
    <w:p w14:paraId="6D1C3EA9" w14:textId="1628AB2E" w:rsidR="00951D9C" w:rsidRDefault="004D1F05" w:rsidP="00737FBA">
      <w:pPr>
        <w:pStyle w:val="Heading2"/>
        <w:numPr>
          <w:ilvl w:val="1"/>
          <w:numId w:val="77"/>
        </w:numPr>
        <w:spacing w:before="0"/>
        <w:rPr>
          <w:lang w:val="en-US"/>
        </w:rPr>
      </w:pPr>
      <w:bookmarkStart w:id="43" w:name="_Toc190956732"/>
      <w:r>
        <w:rPr>
          <w:lang w:val="en-US"/>
        </w:rPr>
        <w:t>Contract Documents</w:t>
      </w:r>
      <w:bookmarkEnd w:id="43"/>
    </w:p>
    <w:p w14:paraId="5F450C30" w14:textId="77777777" w:rsidR="00AB04D6" w:rsidRPr="00AB04D6" w:rsidRDefault="00AB04D6" w:rsidP="00AB04D6">
      <w:pPr>
        <w:pStyle w:val="Body"/>
        <w:rPr>
          <w:lang w:val="en-US"/>
        </w:rPr>
      </w:pPr>
    </w:p>
    <w:p w14:paraId="6F9CC4FD" w14:textId="77777777" w:rsidR="00951D9C" w:rsidRDefault="004D1F05" w:rsidP="00737FBA">
      <w:pPr>
        <w:pStyle w:val="Body"/>
        <w:jc w:val="both"/>
      </w:pPr>
      <w:r>
        <w:rPr>
          <w:lang w:val="en-US"/>
        </w:rPr>
        <w:t xml:space="preserve">The following items shall form the Contract Documents and shall be read in conjunction with each other: </w:t>
      </w:r>
    </w:p>
    <w:p w14:paraId="6C3E17D1" w14:textId="77777777" w:rsidR="00951D9C" w:rsidRDefault="00951D9C" w:rsidP="00737FBA">
      <w:pPr>
        <w:pStyle w:val="Body"/>
        <w:jc w:val="both"/>
      </w:pPr>
    </w:p>
    <w:p w14:paraId="25249B26" w14:textId="77777777" w:rsidR="00951D9C" w:rsidRDefault="004D1F05" w:rsidP="00737FBA">
      <w:pPr>
        <w:pStyle w:val="ListParagraph"/>
        <w:numPr>
          <w:ilvl w:val="0"/>
          <w:numId w:val="38"/>
        </w:numPr>
        <w:jc w:val="both"/>
      </w:pPr>
      <w:r>
        <w:t xml:space="preserve">Conditions of Tendering, </w:t>
      </w:r>
    </w:p>
    <w:p w14:paraId="0860BBC7" w14:textId="77777777" w:rsidR="00951D9C" w:rsidRDefault="004D1F05" w:rsidP="00737FBA">
      <w:pPr>
        <w:pStyle w:val="ListParagraph"/>
        <w:numPr>
          <w:ilvl w:val="0"/>
          <w:numId w:val="38"/>
        </w:numPr>
        <w:jc w:val="both"/>
      </w:pPr>
      <w:r>
        <w:t>The Tenderer’s Offer,</w:t>
      </w:r>
    </w:p>
    <w:p w14:paraId="021072E6" w14:textId="77777777" w:rsidR="00951D9C" w:rsidRDefault="004D1F05" w:rsidP="00737FBA">
      <w:pPr>
        <w:pStyle w:val="ListParagraph"/>
        <w:numPr>
          <w:ilvl w:val="0"/>
          <w:numId w:val="38"/>
        </w:numPr>
        <w:jc w:val="both"/>
      </w:pPr>
      <w:r>
        <w:t>Correspondence between the parties agreed to be included in the contract prior to the signing of the Formal Instrument of Agreement,</w:t>
      </w:r>
    </w:p>
    <w:p w14:paraId="4C149E79" w14:textId="77777777" w:rsidR="00951D9C" w:rsidRDefault="004D1F05" w:rsidP="00737FBA">
      <w:pPr>
        <w:pStyle w:val="ListParagraph"/>
        <w:numPr>
          <w:ilvl w:val="0"/>
          <w:numId w:val="38"/>
        </w:numPr>
        <w:jc w:val="both"/>
      </w:pPr>
      <w:r>
        <w:t>The Letter of Acceptance,</w:t>
      </w:r>
    </w:p>
    <w:p w14:paraId="4E105549" w14:textId="77777777" w:rsidR="00951D9C" w:rsidRDefault="004D1F05" w:rsidP="00737FBA">
      <w:pPr>
        <w:pStyle w:val="ListParagraph"/>
        <w:numPr>
          <w:ilvl w:val="0"/>
          <w:numId w:val="38"/>
        </w:numPr>
        <w:jc w:val="both"/>
      </w:pPr>
      <w:r>
        <w:t xml:space="preserve">Formal Instrument of Agreement, </w:t>
      </w:r>
    </w:p>
    <w:p w14:paraId="63A4AD61" w14:textId="77777777" w:rsidR="00951D9C" w:rsidRDefault="004D1F05" w:rsidP="00737FBA">
      <w:pPr>
        <w:pStyle w:val="ListParagraph"/>
        <w:numPr>
          <w:ilvl w:val="0"/>
          <w:numId w:val="38"/>
        </w:numPr>
        <w:jc w:val="both"/>
      </w:pPr>
      <w:r>
        <w:t xml:space="preserve">Contract Sum Schedules, </w:t>
      </w:r>
    </w:p>
    <w:p w14:paraId="3F9C569A" w14:textId="77777777" w:rsidR="00951D9C" w:rsidRDefault="004D1F05" w:rsidP="00737FBA">
      <w:pPr>
        <w:pStyle w:val="ListParagraph"/>
        <w:numPr>
          <w:ilvl w:val="0"/>
          <w:numId w:val="38"/>
        </w:numPr>
        <w:jc w:val="both"/>
      </w:pPr>
      <w:r>
        <w:t xml:space="preserve">Australian Standard General Conditions of Contract AS 2124-1992 (as amended), </w:t>
      </w:r>
    </w:p>
    <w:p w14:paraId="6BB32F27" w14:textId="3D5DE6A2" w:rsidR="00951D9C" w:rsidRDefault="004D1F05" w:rsidP="00737FBA">
      <w:pPr>
        <w:pStyle w:val="ListParagraph"/>
        <w:numPr>
          <w:ilvl w:val="0"/>
          <w:numId w:val="38"/>
        </w:numPr>
        <w:jc w:val="both"/>
      </w:pPr>
      <w:r>
        <w:t>Annexure to the Australian Standard General Conditions of Contract AS 2124-1992 - Part A,</w:t>
      </w:r>
    </w:p>
    <w:p w14:paraId="5424E9DF" w14:textId="77777777" w:rsidR="00951D9C" w:rsidRDefault="004D1F05" w:rsidP="00737FBA">
      <w:pPr>
        <w:pStyle w:val="ListParagraph"/>
        <w:numPr>
          <w:ilvl w:val="0"/>
          <w:numId w:val="38"/>
        </w:numPr>
        <w:jc w:val="both"/>
      </w:pPr>
      <w:r>
        <w:t xml:space="preserve">Annexure to the Australian Standard General Conditions of Contract AS 2124-1992 – Part B amended clauses and additional clauses, </w:t>
      </w:r>
    </w:p>
    <w:p w14:paraId="272CEFD9" w14:textId="77777777" w:rsidR="00951D9C" w:rsidRDefault="004D1F05" w:rsidP="00737FBA">
      <w:pPr>
        <w:pStyle w:val="ListParagraph"/>
        <w:numPr>
          <w:ilvl w:val="0"/>
          <w:numId w:val="38"/>
        </w:numPr>
        <w:jc w:val="both"/>
      </w:pPr>
      <w:r>
        <w:t xml:space="preserve">Specifications; </w:t>
      </w:r>
    </w:p>
    <w:p w14:paraId="01FA1786" w14:textId="77777777" w:rsidR="00951D9C" w:rsidRDefault="004D1F05" w:rsidP="00737FBA">
      <w:pPr>
        <w:pStyle w:val="ListParagraph"/>
        <w:numPr>
          <w:ilvl w:val="0"/>
          <w:numId w:val="38"/>
        </w:numPr>
        <w:jc w:val="both"/>
      </w:pPr>
      <w:r>
        <w:t>Drawings, and the</w:t>
      </w:r>
    </w:p>
    <w:p w14:paraId="7265324A" w14:textId="77777777" w:rsidR="00951D9C" w:rsidRDefault="004D1F05" w:rsidP="00737FBA">
      <w:pPr>
        <w:pStyle w:val="ListParagraph"/>
        <w:numPr>
          <w:ilvl w:val="0"/>
          <w:numId w:val="38"/>
        </w:numPr>
        <w:jc w:val="both"/>
      </w:pPr>
      <w:r>
        <w:t>Superintendent's instructions and other documents which may be issued by the Superintendent to the Contractor in accordance with the Conditions of Contract.</w:t>
      </w:r>
    </w:p>
    <w:p w14:paraId="2F472D15" w14:textId="77777777" w:rsidR="00951D9C" w:rsidRDefault="00951D9C" w:rsidP="00737FBA">
      <w:pPr>
        <w:pStyle w:val="Body"/>
        <w:jc w:val="both"/>
      </w:pPr>
    </w:p>
    <w:p w14:paraId="58995445" w14:textId="00042CCB" w:rsidR="00951D9C" w:rsidRDefault="004D1F05" w:rsidP="00737FBA">
      <w:pPr>
        <w:pStyle w:val="Body"/>
        <w:jc w:val="both"/>
        <w:rPr>
          <w:lang w:val="en-US"/>
        </w:rPr>
      </w:pPr>
      <w:r>
        <w:rPr>
          <w:lang w:val="en-US"/>
        </w:rPr>
        <w:t>and the whole shall constitute one document.</w:t>
      </w:r>
    </w:p>
    <w:p w14:paraId="29163DCF" w14:textId="77777777" w:rsidR="00AB04D6" w:rsidRDefault="00AB04D6" w:rsidP="00737FBA">
      <w:pPr>
        <w:pStyle w:val="Body"/>
        <w:jc w:val="both"/>
        <w:rPr>
          <w:lang w:val="en-US"/>
        </w:rPr>
      </w:pPr>
    </w:p>
    <w:p w14:paraId="33B8AFD7" w14:textId="309591BC" w:rsidR="00AB04D6" w:rsidRDefault="00AB04D6" w:rsidP="00E20526"/>
    <w:p w14:paraId="4EF1C78D" w14:textId="77777777" w:rsidR="00E20526" w:rsidRPr="00E20526" w:rsidRDefault="00E20526" w:rsidP="00E20526">
      <w:pPr>
        <w:rPr>
          <w:rFonts w:ascii="Arial" w:hAnsi="Arial" w:cs="Arial Unicode MS"/>
          <w:color w:val="000000"/>
          <w:sz w:val="22"/>
          <w:szCs w:val="22"/>
          <w:u w:color="000000"/>
          <w:lang w:eastAsia="en-AU"/>
        </w:rPr>
      </w:pPr>
    </w:p>
    <w:p w14:paraId="0D42CC83" w14:textId="14676AAA" w:rsidR="00951D9C" w:rsidRDefault="004D1F05" w:rsidP="00737FBA">
      <w:pPr>
        <w:pStyle w:val="Heading2"/>
        <w:numPr>
          <w:ilvl w:val="1"/>
          <w:numId w:val="77"/>
        </w:numPr>
        <w:spacing w:before="0"/>
      </w:pPr>
      <w:bookmarkStart w:id="44" w:name="_Toc190956733"/>
      <w:r>
        <w:rPr>
          <w:lang w:val="en-US"/>
        </w:rPr>
        <w:t>Reporting and Records</w:t>
      </w:r>
      <w:bookmarkEnd w:id="44"/>
    </w:p>
    <w:p w14:paraId="56AC7137" w14:textId="77777777" w:rsidR="00951D9C" w:rsidRDefault="00951D9C" w:rsidP="00737FBA">
      <w:pPr>
        <w:pStyle w:val="Body"/>
        <w:rPr>
          <w:shd w:val="clear" w:color="auto" w:fill="FFFF00"/>
        </w:rPr>
      </w:pPr>
    </w:p>
    <w:p w14:paraId="30802A97" w14:textId="77777777" w:rsidR="00951D9C" w:rsidRDefault="004D1F05" w:rsidP="00737FBA">
      <w:pPr>
        <w:pStyle w:val="Body"/>
      </w:pPr>
      <w:r>
        <w:rPr>
          <w:lang w:val="en-US"/>
        </w:rPr>
        <w:t>Reporting and records keeping requirements are dealt as per (add details).</w:t>
      </w:r>
    </w:p>
    <w:p w14:paraId="3FEEB401" w14:textId="77777777" w:rsidR="00951D9C" w:rsidRDefault="00951D9C" w:rsidP="00737FBA">
      <w:pPr>
        <w:pStyle w:val="Body"/>
        <w:jc w:val="both"/>
      </w:pPr>
    </w:p>
    <w:p w14:paraId="6BB9CC08" w14:textId="77777777" w:rsidR="005C111C" w:rsidRDefault="005C111C" w:rsidP="00737FBA">
      <w:pPr>
        <w:pStyle w:val="Body"/>
        <w:jc w:val="both"/>
      </w:pPr>
    </w:p>
    <w:p w14:paraId="437C5956" w14:textId="77777777" w:rsidR="00951D9C" w:rsidRDefault="004D1F05" w:rsidP="00737FBA">
      <w:pPr>
        <w:pStyle w:val="Heading2"/>
        <w:numPr>
          <w:ilvl w:val="1"/>
          <w:numId w:val="77"/>
        </w:numPr>
        <w:spacing w:before="0"/>
      </w:pPr>
      <w:bookmarkStart w:id="45" w:name="_Toc190956734"/>
      <w:r>
        <w:rPr>
          <w:lang w:val="en-US"/>
        </w:rPr>
        <w:t>Goods and Services Tax (GST)</w:t>
      </w:r>
      <w:bookmarkEnd w:id="45"/>
    </w:p>
    <w:p w14:paraId="147C2351" w14:textId="77777777" w:rsidR="00951D9C" w:rsidRDefault="00951D9C" w:rsidP="00737FBA">
      <w:pPr>
        <w:pStyle w:val="Body"/>
        <w:jc w:val="both"/>
      </w:pPr>
    </w:p>
    <w:p w14:paraId="7963A38D" w14:textId="77777777" w:rsidR="00951D9C" w:rsidRDefault="004D1F05" w:rsidP="00737FBA">
      <w:pPr>
        <w:pStyle w:val="Body"/>
        <w:jc w:val="both"/>
      </w:pPr>
      <w:r>
        <w:rPr>
          <w:lang w:val="en-US"/>
        </w:rPr>
        <w:t>For the purposes of this clause:</w:t>
      </w:r>
    </w:p>
    <w:p w14:paraId="7E866336" w14:textId="77777777" w:rsidR="00951D9C" w:rsidRDefault="00951D9C" w:rsidP="00737FBA">
      <w:pPr>
        <w:pStyle w:val="Body"/>
        <w:jc w:val="both"/>
      </w:pPr>
    </w:p>
    <w:p w14:paraId="04990CBA" w14:textId="77777777" w:rsidR="00951D9C" w:rsidRDefault="004D1F05" w:rsidP="00737FBA">
      <w:pPr>
        <w:pStyle w:val="ListParagraph"/>
        <w:numPr>
          <w:ilvl w:val="0"/>
          <w:numId w:val="40"/>
        </w:numPr>
        <w:jc w:val="both"/>
      </w:pPr>
      <w:r>
        <w:t>“GST” means goods and services tax applicable to any taxable supplies as determined under the GST Act.</w:t>
      </w:r>
    </w:p>
    <w:p w14:paraId="7E89E3A7" w14:textId="77777777" w:rsidR="00951D9C" w:rsidRDefault="004D1F05" w:rsidP="00737FBA">
      <w:pPr>
        <w:pStyle w:val="Body"/>
        <w:numPr>
          <w:ilvl w:val="0"/>
          <w:numId w:val="40"/>
        </w:numPr>
        <w:jc w:val="both"/>
      </w:pPr>
      <w:r>
        <w:t>“</w:t>
      </w:r>
      <w:r>
        <w:rPr>
          <w:lang w:val="en-US"/>
        </w:rPr>
        <w:t>GST Act</w:t>
      </w:r>
      <w:r>
        <w:t xml:space="preserve">” </w:t>
      </w:r>
      <w:r>
        <w:rPr>
          <w:lang w:val="en-US"/>
        </w:rPr>
        <w:t xml:space="preserve">means </w:t>
      </w:r>
      <w:r>
        <w:rPr>
          <w:i/>
          <w:iCs/>
          <w:lang w:val="en-US"/>
        </w:rPr>
        <w:t>A New Tax System (Goods and Services Tax) Act 1999</w:t>
      </w:r>
      <w:r>
        <w:rPr>
          <w:lang w:val="en-US"/>
        </w:rPr>
        <w:t xml:space="preserve"> and (where the context permits) includes the Regulations and the Commissioner of Taxation</w:t>
      </w:r>
      <w:r>
        <w:t>’</w:t>
      </w:r>
      <w:r>
        <w:rPr>
          <w:lang w:val="en-US"/>
        </w:rPr>
        <w:t>s Goods and Services Tax Rulings and Determinations made thereunder and any other written law dealing with GST applying for the time being in the State of Western Australia.</w:t>
      </w:r>
    </w:p>
    <w:p w14:paraId="0AEF84B1" w14:textId="77777777" w:rsidR="00951D9C" w:rsidRDefault="004D1F05" w:rsidP="00737FBA">
      <w:pPr>
        <w:pStyle w:val="Body"/>
        <w:numPr>
          <w:ilvl w:val="0"/>
          <w:numId w:val="40"/>
        </w:numPr>
        <w:jc w:val="both"/>
      </w:pPr>
      <w:r>
        <w:t xml:space="preserve">“Supply” </w:t>
      </w:r>
      <w:r>
        <w:rPr>
          <w:lang w:val="en-US"/>
        </w:rPr>
        <w:t xml:space="preserve">and </w:t>
      </w:r>
      <w:r>
        <w:t>“</w:t>
      </w:r>
      <w:r>
        <w:rPr>
          <w:lang w:val="en-US"/>
        </w:rPr>
        <w:t>taxable supply</w:t>
      </w:r>
      <w:r>
        <w:t xml:space="preserve">” </w:t>
      </w:r>
      <w:r>
        <w:rPr>
          <w:lang w:val="en-US"/>
        </w:rPr>
        <w:t>have the same meanings as in the GST Act.</w:t>
      </w:r>
    </w:p>
    <w:p w14:paraId="21C23A11" w14:textId="77777777" w:rsidR="00951D9C" w:rsidRDefault="00951D9C" w:rsidP="00737FBA">
      <w:pPr>
        <w:pStyle w:val="Body"/>
        <w:jc w:val="both"/>
      </w:pPr>
    </w:p>
    <w:p w14:paraId="333A67C2" w14:textId="77777777" w:rsidR="00951D9C" w:rsidRDefault="004D1F05" w:rsidP="00737FBA">
      <w:pPr>
        <w:pStyle w:val="Body"/>
        <w:jc w:val="both"/>
      </w:pPr>
      <w:r>
        <w:rPr>
          <w:lang w:val="en-US"/>
        </w:rPr>
        <w:t>Where the Requirement</w:t>
      </w:r>
      <w:r>
        <w:t>’</w:t>
      </w:r>
      <w:r>
        <w:rPr>
          <w:lang w:val="en-US"/>
        </w:rPr>
        <w:t>s, the subject of this Request, or any part thereof is a taxable supply under the GST Act, the price, fee or rates tendered by the Tenderer shall be inclusive of all applicable GST at the rate in force for the time being.</w:t>
      </w:r>
    </w:p>
    <w:p w14:paraId="62AB3F30" w14:textId="77777777" w:rsidR="00951D9C" w:rsidRDefault="00951D9C" w:rsidP="00737FBA">
      <w:pPr>
        <w:pStyle w:val="Body"/>
        <w:jc w:val="both"/>
      </w:pPr>
    </w:p>
    <w:p w14:paraId="5EA3F9BD" w14:textId="77777777" w:rsidR="00951D9C" w:rsidRDefault="004D1F05" w:rsidP="00737FBA">
      <w:pPr>
        <w:pStyle w:val="Body"/>
        <w:jc w:val="both"/>
      </w:pPr>
      <w:r>
        <w:rPr>
          <w:lang w:val="en-US"/>
        </w:rPr>
        <w:t>In evaluating the Tenders, the Principal shall be entitled (though not obliged) to take into account the effect of the GST upon each Tender.</w:t>
      </w:r>
    </w:p>
    <w:p w14:paraId="53B0B7AD" w14:textId="77777777" w:rsidR="00951D9C" w:rsidRDefault="00951D9C" w:rsidP="00737FBA">
      <w:pPr>
        <w:pStyle w:val="Body"/>
        <w:jc w:val="both"/>
      </w:pPr>
    </w:p>
    <w:p w14:paraId="3D8356E4" w14:textId="18520534" w:rsidR="00AB04D6" w:rsidRDefault="00AB04D6">
      <w:pPr>
        <w:rPr>
          <w:rFonts w:ascii="Arial" w:hAnsi="Arial" w:cs="Arial Unicode MS"/>
          <w:color w:val="000000"/>
          <w:sz w:val="22"/>
          <w:szCs w:val="22"/>
          <w:u w:color="000000"/>
          <w:lang w:val="en-AU" w:eastAsia="en-AU"/>
        </w:rPr>
      </w:pPr>
      <w:r>
        <w:br w:type="page"/>
      </w:r>
    </w:p>
    <w:p w14:paraId="72A94A02" w14:textId="77777777" w:rsidR="00951D9C" w:rsidRDefault="004D1F05" w:rsidP="00737FBA">
      <w:pPr>
        <w:pStyle w:val="Heading"/>
        <w:numPr>
          <w:ilvl w:val="0"/>
          <w:numId w:val="41"/>
        </w:numPr>
        <w:spacing w:before="0"/>
        <w:rPr>
          <w:lang w:val="en-US"/>
        </w:rPr>
      </w:pPr>
      <w:bookmarkStart w:id="46" w:name="_Toc190956735"/>
      <w:r>
        <w:rPr>
          <w:lang w:val="en-US"/>
        </w:rPr>
        <w:lastRenderedPageBreak/>
        <w:t>Conditions of Contract</w:t>
      </w:r>
      <w:bookmarkEnd w:id="46"/>
    </w:p>
    <w:p w14:paraId="414A7D1E" w14:textId="77777777" w:rsidR="005C111C" w:rsidRDefault="005C111C" w:rsidP="005C111C">
      <w:pPr>
        <w:pStyle w:val="Body"/>
        <w:rPr>
          <w:lang w:val="en-US"/>
        </w:rPr>
      </w:pPr>
    </w:p>
    <w:p w14:paraId="33C94326" w14:textId="77777777" w:rsidR="00AD4AF8" w:rsidRPr="005C111C" w:rsidRDefault="00AD4AF8" w:rsidP="005C111C">
      <w:pPr>
        <w:pStyle w:val="Body"/>
        <w:rPr>
          <w:lang w:val="en-US"/>
        </w:rPr>
      </w:pPr>
    </w:p>
    <w:p w14:paraId="63891F1E" w14:textId="565459E9" w:rsidR="00951D9C" w:rsidRDefault="004D1F05" w:rsidP="00737FBA">
      <w:pPr>
        <w:pStyle w:val="Heading2"/>
        <w:numPr>
          <w:ilvl w:val="1"/>
          <w:numId w:val="78"/>
        </w:numPr>
        <w:spacing w:before="0"/>
      </w:pPr>
      <w:bookmarkStart w:id="47" w:name="_Toc190956736"/>
      <w:r>
        <w:rPr>
          <w:lang w:val="en-US"/>
        </w:rPr>
        <w:t>Terms and Conditions of Contract</w:t>
      </w:r>
      <w:bookmarkEnd w:id="47"/>
    </w:p>
    <w:p w14:paraId="47362C27" w14:textId="77777777" w:rsidR="005C111C" w:rsidRDefault="005C111C" w:rsidP="00737FBA">
      <w:pPr>
        <w:pStyle w:val="Body"/>
        <w:rPr>
          <w:lang w:val="en-US"/>
        </w:rPr>
      </w:pPr>
    </w:p>
    <w:p w14:paraId="1E7BAD6C" w14:textId="5B2C228C" w:rsidR="00951D9C" w:rsidRDefault="004D1F05" w:rsidP="00737FBA">
      <w:pPr>
        <w:pStyle w:val="Body"/>
        <w:rPr>
          <w:lang w:val="en-US"/>
        </w:rPr>
      </w:pPr>
      <w:r>
        <w:rPr>
          <w:lang w:val="en-US"/>
        </w:rPr>
        <w:t>The Terms and Conditions of Contract shall be Australian Standard AS 2124</w:t>
      </w:r>
    </w:p>
    <w:p w14:paraId="43136C3C" w14:textId="77777777" w:rsidR="005C111C" w:rsidRDefault="005C111C" w:rsidP="00737FBA">
      <w:pPr>
        <w:pStyle w:val="Body"/>
      </w:pPr>
    </w:p>
    <w:p w14:paraId="608771E4" w14:textId="77777777" w:rsidR="00AD4AF8" w:rsidRDefault="00AD4AF8" w:rsidP="00737FBA">
      <w:pPr>
        <w:pStyle w:val="Body"/>
      </w:pPr>
    </w:p>
    <w:p w14:paraId="09B8D4D1" w14:textId="215F0DFE" w:rsidR="00951D9C" w:rsidRDefault="004D1F05" w:rsidP="00737FBA">
      <w:pPr>
        <w:pStyle w:val="Heading2"/>
        <w:numPr>
          <w:ilvl w:val="1"/>
          <w:numId w:val="78"/>
        </w:numPr>
        <w:spacing w:before="0"/>
        <w:jc w:val="both"/>
        <w:rPr>
          <w:lang w:val="en-US"/>
        </w:rPr>
      </w:pPr>
      <w:bookmarkStart w:id="48" w:name="_Toc190956737"/>
      <w:r>
        <w:rPr>
          <w:lang w:val="en-US"/>
        </w:rPr>
        <w:t>Contract Schedules</w:t>
      </w:r>
      <w:bookmarkEnd w:id="48"/>
      <w:r>
        <w:rPr>
          <w:lang w:val="en-US"/>
        </w:rPr>
        <w:t xml:space="preserve"> </w:t>
      </w:r>
    </w:p>
    <w:p w14:paraId="05A1FFFC" w14:textId="77777777" w:rsidR="005C111C" w:rsidRPr="005C111C" w:rsidRDefault="005C111C" w:rsidP="005C111C">
      <w:pPr>
        <w:pStyle w:val="Body"/>
        <w:rPr>
          <w:lang w:val="en-US"/>
        </w:rPr>
      </w:pPr>
    </w:p>
    <w:p w14:paraId="12C8FB78" w14:textId="77777777" w:rsidR="00951D9C" w:rsidRDefault="004D1F05" w:rsidP="00737FBA">
      <w:pPr>
        <w:pStyle w:val="Body"/>
      </w:pPr>
      <w:r>
        <w:rPr>
          <w:lang w:val="en-US"/>
        </w:rPr>
        <w:t>With reference to AS2124 1992 Contract the following Schedules shall apply</w:t>
      </w:r>
    </w:p>
    <w:p w14:paraId="4363DE25" w14:textId="77777777" w:rsidR="00951D9C" w:rsidRDefault="00951D9C" w:rsidP="00737FBA">
      <w:pPr>
        <w:pStyle w:val="Body"/>
        <w:tabs>
          <w:tab w:val="left" w:pos="4536"/>
        </w:tabs>
        <w:ind w:left="720" w:firstLine="8"/>
        <w:rPr>
          <w:rFonts w:ascii="Tahoma" w:eastAsia="Tahoma" w:hAnsi="Tahoma" w:cs="Tahoma"/>
        </w:rPr>
      </w:pPr>
    </w:p>
    <w:p w14:paraId="694E0A14" w14:textId="77777777" w:rsidR="00951D9C" w:rsidRDefault="004D1F05" w:rsidP="00737FBA">
      <w:pPr>
        <w:pStyle w:val="Body"/>
        <w:widowControl w:val="0"/>
        <w:ind w:left="567"/>
      </w:pPr>
      <w:r>
        <w:rPr>
          <w:lang w:val="en-US"/>
        </w:rPr>
        <w:t>Copy of Annexure to General Conditions of Contract:</w:t>
      </w:r>
    </w:p>
    <w:tbl>
      <w:tblPr>
        <w:tblW w:w="8754"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4377"/>
        <w:gridCol w:w="4377"/>
      </w:tblGrid>
      <w:tr w:rsidR="00951D9C" w14:paraId="5516B0D6"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71E59CE5" w14:textId="77777777" w:rsidR="00951D9C" w:rsidRDefault="004D1F05" w:rsidP="00737FBA">
            <w:pPr>
              <w:pStyle w:val="Body"/>
              <w:widowControl w:val="0"/>
            </w:pPr>
            <w:r>
              <w:rPr>
                <w:lang w:val="en-US"/>
              </w:rPr>
              <w:t>The law applicable is that of the State or Territory of:</w:t>
            </w:r>
            <w:r>
              <w:rPr>
                <w:rFonts w:ascii="Arial Unicode MS" w:hAnsi="Arial Unicode MS"/>
                <w:lang w:val="en-US"/>
              </w:rPr>
              <w:br/>
            </w:r>
            <w:r>
              <w:rPr>
                <w:lang w:val="en-US"/>
              </w:rPr>
              <w:t>(Clause 1)</w:t>
            </w:r>
          </w:p>
        </w:tc>
        <w:tc>
          <w:tcPr>
            <w:tcW w:w="4377" w:type="dxa"/>
            <w:tcBorders>
              <w:top w:val="nil"/>
              <w:left w:val="nil"/>
              <w:bottom w:val="nil"/>
              <w:right w:val="nil"/>
            </w:tcBorders>
            <w:shd w:val="clear" w:color="auto" w:fill="auto"/>
            <w:tcMar>
              <w:top w:w="80" w:type="dxa"/>
              <w:left w:w="647" w:type="dxa"/>
              <w:bottom w:w="80" w:type="dxa"/>
              <w:right w:w="80" w:type="dxa"/>
            </w:tcMar>
          </w:tcPr>
          <w:p w14:paraId="10C0F228" w14:textId="77777777" w:rsidR="00951D9C" w:rsidRDefault="004D1F05" w:rsidP="00737FBA">
            <w:pPr>
              <w:pStyle w:val="Body"/>
              <w:widowControl w:val="0"/>
              <w:ind w:left="567"/>
            </w:pPr>
            <w:r>
              <w:rPr>
                <w:lang w:val="en-US"/>
              </w:rPr>
              <w:t>Western Australia</w:t>
            </w:r>
          </w:p>
        </w:tc>
      </w:tr>
      <w:tr w:rsidR="00951D9C" w14:paraId="6C04F002" w14:textId="77777777">
        <w:trPr>
          <w:trHeight w:val="1193"/>
        </w:trPr>
        <w:tc>
          <w:tcPr>
            <w:tcW w:w="4377" w:type="dxa"/>
            <w:tcBorders>
              <w:top w:val="nil"/>
              <w:left w:val="nil"/>
              <w:bottom w:val="nil"/>
              <w:right w:val="nil"/>
            </w:tcBorders>
            <w:shd w:val="clear" w:color="auto" w:fill="auto"/>
            <w:tcMar>
              <w:top w:w="80" w:type="dxa"/>
              <w:left w:w="80" w:type="dxa"/>
              <w:bottom w:w="80" w:type="dxa"/>
              <w:right w:w="80" w:type="dxa"/>
            </w:tcMar>
          </w:tcPr>
          <w:p w14:paraId="628AE672" w14:textId="77777777" w:rsidR="00951D9C" w:rsidRDefault="004D1F05" w:rsidP="00737FBA">
            <w:pPr>
              <w:pStyle w:val="Body"/>
              <w:widowControl w:val="0"/>
            </w:pPr>
            <w:r>
              <w:rPr>
                <w:lang w:val="en-US"/>
              </w:rPr>
              <w:t>Payments under the Contract shall be made at:</w:t>
            </w:r>
            <w:r>
              <w:rPr>
                <w:rFonts w:ascii="Arial Unicode MS" w:hAnsi="Arial Unicode MS"/>
                <w:lang w:val="en-US"/>
              </w:rPr>
              <w:br/>
            </w:r>
            <w:r>
              <w:rPr>
                <w:lang w:val="en-US"/>
              </w:rPr>
              <w:t>(Clause 1)</w:t>
            </w:r>
          </w:p>
        </w:tc>
        <w:tc>
          <w:tcPr>
            <w:tcW w:w="4377" w:type="dxa"/>
            <w:tcBorders>
              <w:top w:val="nil"/>
              <w:left w:val="nil"/>
              <w:bottom w:val="nil"/>
              <w:right w:val="nil"/>
            </w:tcBorders>
            <w:shd w:val="clear" w:color="auto" w:fill="auto"/>
            <w:tcMar>
              <w:top w:w="80" w:type="dxa"/>
              <w:left w:w="647" w:type="dxa"/>
              <w:bottom w:w="80" w:type="dxa"/>
              <w:right w:w="80" w:type="dxa"/>
            </w:tcMar>
          </w:tcPr>
          <w:p w14:paraId="05B7820D" w14:textId="77777777" w:rsidR="00951D9C" w:rsidRDefault="004D1F05" w:rsidP="00737FBA">
            <w:pPr>
              <w:pStyle w:val="Body"/>
              <w:widowControl w:val="0"/>
              <w:ind w:left="567"/>
            </w:pPr>
            <w:r>
              <w:rPr>
                <w:lang w:val="en-US"/>
              </w:rPr>
              <w:t>Perth W.A. - by way of “not negotiable” cheque or Electronic Funds Transfer to the account nominated by the Contractor/Principal</w:t>
            </w:r>
          </w:p>
        </w:tc>
      </w:tr>
      <w:tr w:rsidR="00951D9C" w14:paraId="275F6F41"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4785AEA" w14:textId="77777777" w:rsidR="00951D9C" w:rsidRDefault="004D1F05" w:rsidP="00737FBA">
            <w:pPr>
              <w:pStyle w:val="Body"/>
              <w:widowControl w:val="0"/>
            </w:pPr>
            <w:r>
              <w:rPr>
                <w:lang w:val="en-US"/>
              </w:rPr>
              <w:t>The Principal is:</w:t>
            </w:r>
            <w:r>
              <w:rPr>
                <w:rFonts w:ascii="Arial Unicode MS" w:hAnsi="Arial Unicode MS"/>
                <w:lang w:val="en-US"/>
              </w:rPr>
              <w:br/>
            </w:r>
            <w:r>
              <w:rPr>
                <w:lang w:val="en-US"/>
              </w:rPr>
              <w:t>(Clause 2)</w:t>
            </w:r>
          </w:p>
        </w:tc>
        <w:tc>
          <w:tcPr>
            <w:tcW w:w="4377" w:type="dxa"/>
            <w:tcBorders>
              <w:top w:val="nil"/>
              <w:left w:val="nil"/>
              <w:bottom w:val="nil"/>
              <w:right w:val="nil"/>
            </w:tcBorders>
            <w:shd w:val="clear" w:color="auto" w:fill="auto"/>
            <w:tcMar>
              <w:top w:w="80" w:type="dxa"/>
              <w:left w:w="647" w:type="dxa"/>
              <w:bottom w:w="80" w:type="dxa"/>
              <w:right w:w="80" w:type="dxa"/>
            </w:tcMar>
          </w:tcPr>
          <w:p w14:paraId="684482EB" w14:textId="77777777" w:rsidR="00951D9C" w:rsidRDefault="004D1F05" w:rsidP="00737FBA">
            <w:pPr>
              <w:pStyle w:val="Body"/>
              <w:widowControl w:val="0"/>
              <w:ind w:left="567"/>
            </w:pPr>
            <w:r>
              <w:rPr>
                <w:lang w:val="en-US"/>
              </w:rPr>
              <w:t>SHIRE OF WAROONA</w:t>
            </w:r>
          </w:p>
        </w:tc>
      </w:tr>
      <w:tr w:rsidR="00951D9C" w14:paraId="45B0952F" w14:textId="77777777">
        <w:trPr>
          <w:trHeight w:val="233"/>
        </w:trPr>
        <w:tc>
          <w:tcPr>
            <w:tcW w:w="4377" w:type="dxa"/>
            <w:tcBorders>
              <w:top w:val="nil"/>
              <w:left w:val="nil"/>
              <w:bottom w:val="nil"/>
              <w:right w:val="nil"/>
            </w:tcBorders>
            <w:shd w:val="clear" w:color="auto" w:fill="auto"/>
            <w:tcMar>
              <w:top w:w="80" w:type="dxa"/>
              <w:left w:w="80" w:type="dxa"/>
              <w:bottom w:w="80" w:type="dxa"/>
              <w:right w:w="80" w:type="dxa"/>
            </w:tcMar>
          </w:tcPr>
          <w:p w14:paraId="133BCA16" w14:textId="77777777" w:rsidR="00951D9C" w:rsidRDefault="004D1F05" w:rsidP="00737FBA">
            <w:pPr>
              <w:pStyle w:val="Body"/>
              <w:widowControl w:val="0"/>
            </w:pPr>
            <w:r>
              <w:rPr>
                <w:lang w:val="en-US"/>
              </w:rPr>
              <w:t>The address of the Principal is:</w:t>
            </w:r>
          </w:p>
        </w:tc>
        <w:tc>
          <w:tcPr>
            <w:tcW w:w="4377" w:type="dxa"/>
            <w:tcBorders>
              <w:top w:val="nil"/>
              <w:left w:val="nil"/>
              <w:bottom w:val="nil"/>
              <w:right w:val="nil"/>
            </w:tcBorders>
            <w:shd w:val="clear" w:color="auto" w:fill="auto"/>
            <w:tcMar>
              <w:top w:w="80" w:type="dxa"/>
              <w:left w:w="647" w:type="dxa"/>
              <w:bottom w:w="80" w:type="dxa"/>
              <w:right w:w="80" w:type="dxa"/>
            </w:tcMar>
          </w:tcPr>
          <w:p w14:paraId="77C46DAE" w14:textId="77777777" w:rsidR="00951D9C" w:rsidRDefault="004D1F05" w:rsidP="00737FBA">
            <w:pPr>
              <w:pStyle w:val="Body"/>
              <w:widowControl w:val="0"/>
              <w:ind w:left="567"/>
            </w:pPr>
            <w:r>
              <w:rPr>
                <w:lang w:val="en-US"/>
              </w:rPr>
              <w:t>52 Hesse Street, Waroona, WA 6215</w:t>
            </w:r>
          </w:p>
        </w:tc>
      </w:tr>
      <w:tr w:rsidR="00951D9C" w14:paraId="15613D83" w14:textId="77777777">
        <w:trPr>
          <w:trHeight w:val="833"/>
        </w:trPr>
        <w:tc>
          <w:tcPr>
            <w:tcW w:w="4377" w:type="dxa"/>
            <w:tcBorders>
              <w:top w:val="nil"/>
              <w:left w:val="nil"/>
              <w:bottom w:val="nil"/>
              <w:right w:val="nil"/>
            </w:tcBorders>
            <w:shd w:val="clear" w:color="auto" w:fill="auto"/>
            <w:tcMar>
              <w:top w:w="80" w:type="dxa"/>
              <w:left w:w="80" w:type="dxa"/>
              <w:bottom w:w="80" w:type="dxa"/>
              <w:right w:w="80" w:type="dxa"/>
            </w:tcMar>
          </w:tcPr>
          <w:p w14:paraId="22581859" w14:textId="77777777" w:rsidR="00951D9C" w:rsidRDefault="00951D9C" w:rsidP="00737FBA">
            <w:pPr>
              <w:pStyle w:val="Body"/>
              <w:widowControl w:val="0"/>
              <w:rPr>
                <w:lang w:val="en-US"/>
              </w:rPr>
            </w:pPr>
          </w:p>
          <w:p w14:paraId="28AAD3DE" w14:textId="77777777" w:rsidR="00951D9C" w:rsidRDefault="004D1F05" w:rsidP="00737FBA">
            <w:pPr>
              <w:pStyle w:val="Body"/>
              <w:widowControl w:val="0"/>
            </w:pPr>
            <w:r>
              <w:rPr>
                <w:lang w:val="en-US"/>
              </w:rPr>
              <w:t>The Superintendent shall be:</w:t>
            </w:r>
            <w:r>
              <w:rPr>
                <w:rFonts w:ascii="Arial Unicode MS" w:hAnsi="Arial Unicode MS"/>
                <w:lang w:val="en-US"/>
              </w:rPr>
              <w:br/>
            </w:r>
            <w:r>
              <w:rPr>
                <w:lang w:val="en-US"/>
              </w:rPr>
              <w:t>(Clause 2)</w:t>
            </w:r>
          </w:p>
        </w:tc>
        <w:tc>
          <w:tcPr>
            <w:tcW w:w="4377" w:type="dxa"/>
            <w:tcBorders>
              <w:top w:val="nil"/>
              <w:left w:val="nil"/>
              <w:bottom w:val="nil"/>
              <w:right w:val="nil"/>
            </w:tcBorders>
            <w:shd w:val="clear" w:color="auto" w:fill="auto"/>
            <w:tcMar>
              <w:top w:w="80" w:type="dxa"/>
              <w:left w:w="647" w:type="dxa"/>
              <w:bottom w:w="80" w:type="dxa"/>
              <w:right w:w="80" w:type="dxa"/>
            </w:tcMar>
          </w:tcPr>
          <w:p w14:paraId="3C8EB4B4" w14:textId="77777777" w:rsidR="00951D9C" w:rsidRDefault="00951D9C" w:rsidP="00737FBA">
            <w:pPr>
              <w:pStyle w:val="Body"/>
              <w:widowControl w:val="0"/>
              <w:ind w:left="567"/>
              <w:rPr>
                <w:lang w:val="en-US"/>
              </w:rPr>
            </w:pPr>
          </w:p>
          <w:p w14:paraId="49B73B0D" w14:textId="77777777" w:rsidR="00951D9C" w:rsidRDefault="004D1F05" w:rsidP="00737FBA">
            <w:pPr>
              <w:pStyle w:val="Body"/>
              <w:widowControl w:val="0"/>
              <w:ind w:left="567"/>
            </w:pPr>
            <w:r>
              <w:rPr>
                <w:lang w:val="en-US"/>
              </w:rPr>
              <w:t>SHIRE OF WAROONA</w:t>
            </w:r>
          </w:p>
        </w:tc>
      </w:tr>
      <w:tr w:rsidR="00951D9C" w14:paraId="650C0AAF" w14:textId="77777777">
        <w:trPr>
          <w:trHeight w:val="233"/>
        </w:trPr>
        <w:tc>
          <w:tcPr>
            <w:tcW w:w="4377" w:type="dxa"/>
            <w:tcBorders>
              <w:top w:val="nil"/>
              <w:left w:val="nil"/>
              <w:bottom w:val="nil"/>
              <w:right w:val="nil"/>
            </w:tcBorders>
            <w:shd w:val="clear" w:color="auto" w:fill="auto"/>
            <w:tcMar>
              <w:top w:w="80" w:type="dxa"/>
              <w:left w:w="80" w:type="dxa"/>
              <w:bottom w:w="80" w:type="dxa"/>
              <w:right w:w="80" w:type="dxa"/>
            </w:tcMar>
          </w:tcPr>
          <w:p w14:paraId="4E81919F" w14:textId="77777777" w:rsidR="00951D9C" w:rsidRDefault="004D1F05" w:rsidP="00737FBA">
            <w:pPr>
              <w:pStyle w:val="Body"/>
              <w:widowControl w:val="0"/>
            </w:pPr>
            <w:r>
              <w:rPr>
                <w:lang w:val="en-US"/>
              </w:rPr>
              <w:t>The address of the Superintendent is:</w:t>
            </w:r>
          </w:p>
        </w:tc>
        <w:tc>
          <w:tcPr>
            <w:tcW w:w="4377" w:type="dxa"/>
            <w:tcBorders>
              <w:top w:val="nil"/>
              <w:left w:val="nil"/>
              <w:bottom w:val="nil"/>
              <w:right w:val="nil"/>
            </w:tcBorders>
            <w:shd w:val="clear" w:color="auto" w:fill="auto"/>
            <w:tcMar>
              <w:top w:w="80" w:type="dxa"/>
              <w:left w:w="647" w:type="dxa"/>
              <w:bottom w:w="80" w:type="dxa"/>
              <w:right w:w="80" w:type="dxa"/>
            </w:tcMar>
          </w:tcPr>
          <w:p w14:paraId="5BBC6218" w14:textId="77777777" w:rsidR="00951D9C" w:rsidRDefault="004D1F05" w:rsidP="00737FBA">
            <w:pPr>
              <w:pStyle w:val="Body"/>
              <w:widowControl w:val="0"/>
              <w:ind w:left="567"/>
            </w:pPr>
            <w:r>
              <w:rPr>
                <w:lang w:val="en-US"/>
              </w:rPr>
              <w:t>52 Hesse Street, Waroona, WA 6215</w:t>
            </w:r>
          </w:p>
        </w:tc>
      </w:tr>
      <w:tr w:rsidR="00951D9C" w14:paraId="74A25D52"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1A02BEDB" w14:textId="77777777" w:rsidR="00951D9C" w:rsidRDefault="004D1F05" w:rsidP="00737FBA">
            <w:pPr>
              <w:pStyle w:val="Body"/>
              <w:widowControl w:val="0"/>
            </w:pPr>
            <w:r>
              <w:rPr>
                <w:lang w:val="en-US"/>
              </w:rPr>
              <w:t>Limits of accuracy applying to quantities for which the Principal accepted a rate or rates:</w:t>
            </w:r>
            <w:r>
              <w:rPr>
                <w:rFonts w:ascii="Arial Unicode MS" w:hAnsi="Arial Unicode MS"/>
                <w:lang w:val="en-US"/>
              </w:rPr>
              <w:br/>
            </w:r>
            <w:r>
              <w:rPr>
                <w:lang w:val="en-US"/>
              </w:rPr>
              <w:t>(Clause 3.3(b))</w:t>
            </w:r>
          </w:p>
        </w:tc>
        <w:tc>
          <w:tcPr>
            <w:tcW w:w="4377" w:type="dxa"/>
            <w:tcBorders>
              <w:top w:val="nil"/>
              <w:left w:val="nil"/>
              <w:bottom w:val="nil"/>
              <w:right w:val="nil"/>
            </w:tcBorders>
            <w:shd w:val="clear" w:color="auto" w:fill="auto"/>
            <w:tcMar>
              <w:top w:w="80" w:type="dxa"/>
              <w:left w:w="647" w:type="dxa"/>
              <w:bottom w:w="80" w:type="dxa"/>
              <w:right w:w="80" w:type="dxa"/>
            </w:tcMar>
          </w:tcPr>
          <w:p w14:paraId="7660A4E2" w14:textId="77777777" w:rsidR="00951D9C" w:rsidRDefault="004D1F05" w:rsidP="00737FBA">
            <w:pPr>
              <w:pStyle w:val="Body"/>
              <w:widowControl w:val="0"/>
              <w:ind w:left="567"/>
            </w:pPr>
            <w:r>
              <w:rPr>
                <w:lang w:val="en-US"/>
              </w:rPr>
              <w:t>Not Applicable</w:t>
            </w:r>
          </w:p>
        </w:tc>
      </w:tr>
      <w:tr w:rsidR="00951D9C" w14:paraId="37C1F81C"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3E3104C" w14:textId="77777777" w:rsidR="00951D9C" w:rsidRDefault="004D1F05" w:rsidP="00737FBA">
            <w:pPr>
              <w:pStyle w:val="Body"/>
              <w:widowControl w:val="0"/>
            </w:pPr>
            <w:r>
              <w:rPr>
                <w:lang w:val="en-US"/>
              </w:rPr>
              <w:t>Bill of Quantities - The alternative applying:</w:t>
            </w:r>
            <w:r>
              <w:rPr>
                <w:rFonts w:ascii="Arial Unicode MS" w:hAnsi="Arial Unicode MS"/>
                <w:lang w:val="en-US"/>
              </w:rPr>
              <w:br/>
            </w:r>
            <w:r>
              <w:rPr>
                <w:lang w:val="en-US"/>
              </w:rPr>
              <w:t>(Clause 4.1)</w:t>
            </w:r>
          </w:p>
        </w:tc>
        <w:tc>
          <w:tcPr>
            <w:tcW w:w="4377" w:type="dxa"/>
            <w:tcBorders>
              <w:top w:val="nil"/>
              <w:left w:val="nil"/>
              <w:bottom w:val="nil"/>
              <w:right w:val="nil"/>
            </w:tcBorders>
            <w:shd w:val="clear" w:color="auto" w:fill="auto"/>
            <w:tcMar>
              <w:top w:w="80" w:type="dxa"/>
              <w:left w:w="647" w:type="dxa"/>
              <w:bottom w:w="80" w:type="dxa"/>
              <w:right w:w="80" w:type="dxa"/>
            </w:tcMar>
          </w:tcPr>
          <w:p w14:paraId="08F4F0AE" w14:textId="77777777" w:rsidR="00951D9C" w:rsidRDefault="004D1F05" w:rsidP="00737FBA">
            <w:pPr>
              <w:pStyle w:val="Body"/>
              <w:widowControl w:val="0"/>
              <w:ind w:left="567"/>
            </w:pPr>
            <w:r>
              <w:rPr>
                <w:lang w:val="en-US"/>
              </w:rPr>
              <w:t>Not Applicable</w:t>
            </w:r>
          </w:p>
        </w:tc>
      </w:tr>
      <w:tr w:rsidR="00951D9C" w14:paraId="476A80E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7582D27" w14:textId="77777777" w:rsidR="00951D9C" w:rsidRDefault="004D1F05" w:rsidP="00737FBA">
            <w:pPr>
              <w:pStyle w:val="Body"/>
              <w:widowControl w:val="0"/>
            </w:pPr>
            <w:r>
              <w:rPr>
                <w:lang w:val="en-US"/>
              </w:rPr>
              <w:t>The time for lodgement of the priced copy of the Bill of Quantities is:</w:t>
            </w:r>
            <w:r>
              <w:rPr>
                <w:rFonts w:ascii="Arial Unicode MS" w:hAnsi="Arial Unicode MS"/>
                <w:lang w:val="en-US"/>
              </w:rPr>
              <w:br/>
            </w:r>
            <w:r>
              <w:rPr>
                <w:lang w:val="en-US"/>
              </w:rPr>
              <w:t>(subclause 4.2)</w:t>
            </w:r>
          </w:p>
        </w:tc>
        <w:tc>
          <w:tcPr>
            <w:tcW w:w="4377" w:type="dxa"/>
            <w:tcBorders>
              <w:top w:val="nil"/>
              <w:left w:val="nil"/>
              <w:bottom w:val="nil"/>
              <w:right w:val="nil"/>
            </w:tcBorders>
            <w:shd w:val="clear" w:color="auto" w:fill="auto"/>
            <w:tcMar>
              <w:top w:w="80" w:type="dxa"/>
              <w:left w:w="647" w:type="dxa"/>
              <w:bottom w:w="80" w:type="dxa"/>
              <w:right w:w="80" w:type="dxa"/>
            </w:tcMar>
          </w:tcPr>
          <w:p w14:paraId="7CC908FB" w14:textId="77777777" w:rsidR="00951D9C" w:rsidRDefault="004D1F05" w:rsidP="00737FBA">
            <w:pPr>
              <w:pStyle w:val="Body"/>
              <w:widowControl w:val="0"/>
              <w:ind w:left="567"/>
            </w:pPr>
            <w:r>
              <w:rPr>
                <w:lang w:val="en-US"/>
              </w:rPr>
              <w:t>Not Applicable</w:t>
            </w:r>
          </w:p>
        </w:tc>
      </w:tr>
      <w:tr w:rsidR="00951D9C" w14:paraId="3073CC42"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5BDF8078" w14:textId="77777777" w:rsidR="00951D9C" w:rsidRDefault="004D1F05" w:rsidP="00737FBA">
            <w:pPr>
              <w:pStyle w:val="Body"/>
              <w:widowControl w:val="0"/>
            </w:pPr>
            <w:r>
              <w:rPr>
                <w:lang w:val="en-US"/>
              </w:rPr>
              <w:t># Contractor shall provide security in the amount of:</w:t>
            </w:r>
            <w:r>
              <w:rPr>
                <w:rFonts w:ascii="Arial Unicode MS" w:hAnsi="Arial Unicode MS"/>
                <w:lang w:val="en-US"/>
              </w:rPr>
              <w:br/>
            </w:r>
            <w:r>
              <w:rPr>
                <w:lang w:val="en-US"/>
              </w:rPr>
              <w:t>(Clause 5.2)</w:t>
            </w:r>
          </w:p>
        </w:tc>
        <w:tc>
          <w:tcPr>
            <w:tcW w:w="4377" w:type="dxa"/>
            <w:tcBorders>
              <w:top w:val="nil"/>
              <w:left w:val="nil"/>
              <w:bottom w:val="nil"/>
              <w:right w:val="nil"/>
            </w:tcBorders>
            <w:shd w:val="clear" w:color="auto" w:fill="auto"/>
            <w:tcMar>
              <w:top w:w="80" w:type="dxa"/>
              <w:left w:w="698" w:type="dxa"/>
              <w:bottom w:w="80" w:type="dxa"/>
              <w:right w:w="80" w:type="dxa"/>
            </w:tcMar>
          </w:tcPr>
          <w:p w14:paraId="28506D09" w14:textId="77777777" w:rsidR="00951D9C" w:rsidRDefault="004D1F05" w:rsidP="00737FBA">
            <w:pPr>
              <w:pStyle w:val="Body"/>
              <w:widowControl w:val="0"/>
              <w:ind w:left="618"/>
            </w:pPr>
            <w:r>
              <w:rPr>
                <w:lang w:val="en-US"/>
              </w:rPr>
              <w:t>Five (5) % of the Contract Sum</w:t>
            </w:r>
          </w:p>
        </w:tc>
      </w:tr>
      <w:tr w:rsidR="00951D9C" w14:paraId="5192B88D"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656FDF95" w14:textId="77777777" w:rsidR="00951D9C" w:rsidRDefault="004D1F05" w:rsidP="00737FBA">
            <w:pPr>
              <w:pStyle w:val="Body"/>
              <w:widowControl w:val="0"/>
            </w:pPr>
            <w:r>
              <w:rPr>
                <w:lang w:val="en-US"/>
              </w:rPr>
              <w:t># Principal shall provide security in the amount of:</w:t>
            </w:r>
            <w:r>
              <w:rPr>
                <w:rFonts w:ascii="Arial Unicode MS" w:hAnsi="Arial Unicode MS"/>
                <w:lang w:val="en-US"/>
              </w:rPr>
              <w:br/>
            </w:r>
            <w:r>
              <w:rPr>
                <w:lang w:val="en-US"/>
              </w:rPr>
              <w:t>(Clause 5.2)</w:t>
            </w:r>
          </w:p>
        </w:tc>
        <w:tc>
          <w:tcPr>
            <w:tcW w:w="4377" w:type="dxa"/>
            <w:tcBorders>
              <w:top w:val="nil"/>
              <w:left w:val="nil"/>
              <w:bottom w:val="nil"/>
              <w:right w:val="nil"/>
            </w:tcBorders>
            <w:shd w:val="clear" w:color="auto" w:fill="auto"/>
            <w:tcMar>
              <w:top w:w="80" w:type="dxa"/>
              <w:left w:w="647" w:type="dxa"/>
              <w:bottom w:w="80" w:type="dxa"/>
              <w:right w:w="80" w:type="dxa"/>
            </w:tcMar>
          </w:tcPr>
          <w:p w14:paraId="0FE14EA5" w14:textId="77777777" w:rsidR="00951D9C" w:rsidRDefault="004D1F05" w:rsidP="00737FBA">
            <w:pPr>
              <w:pStyle w:val="Body"/>
              <w:widowControl w:val="0"/>
              <w:ind w:left="567"/>
            </w:pPr>
            <w:r>
              <w:rPr>
                <w:lang w:val="en-US"/>
              </w:rPr>
              <w:t xml:space="preserve">Not Applicable </w:t>
            </w:r>
          </w:p>
        </w:tc>
      </w:tr>
      <w:tr w:rsidR="00951D9C" w14:paraId="4DAE374A"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04BEE44D" w14:textId="77777777" w:rsidR="00951D9C" w:rsidRDefault="004D1F05" w:rsidP="00737FBA">
            <w:pPr>
              <w:pStyle w:val="Body"/>
              <w:widowControl w:val="0"/>
            </w:pPr>
            <w:r>
              <w:rPr>
                <w:lang w:val="en-US"/>
              </w:rPr>
              <w:lastRenderedPageBreak/>
              <w:t># The period of notice required of a party’s intention to have recourse to retention moneys and/or to convert security:</w:t>
            </w:r>
            <w:r>
              <w:rPr>
                <w:rFonts w:ascii="Arial Unicode MS" w:hAnsi="Arial Unicode MS"/>
                <w:lang w:val="en-US"/>
              </w:rPr>
              <w:br/>
            </w:r>
            <w:r>
              <w:rPr>
                <w:lang w:val="en-US"/>
              </w:rPr>
              <w:t>(Clause 5.5)</w:t>
            </w:r>
          </w:p>
        </w:tc>
        <w:tc>
          <w:tcPr>
            <w:tcW w:w="4377" w:type="dxa"/>
            <w:tcBorders>
              <w:top w:val="nil"/>
              <w:left w:val="nil"/>
              <w:bottom w:val="nil"/>
              <w:right w:val="nil"/>
            </w:tcBorders>
            <w:shd w:val="clear" w:color="auto" w:fill="auto"/>
            <w:tcMar>
              <w:top w:w="80" w:type="dxa"/>
              <w:left w:w="647" w:type="dxa"/>
              <w:bottom w:w="80" w:type="dxa"/>
              <w:right w:w="80" w:type="dxa"/>
            </w:tcMar>
          </w:tcPr>
          <w:p w14:paraId="2A4900BE" w14:textId="77777777" w:rsidR="00951D9C" w:rsidRDefault="004D1F05" w:rsidP="00737FBA">
            <w:pPr>
              <w:pStyle w:val="Body"/>
              <w:widowControl w:val="0"/>
              <w:ind w:left="567"/>
            </w:pPr>
            <w:r>
              <w:rPr>
                <w:lang w:val="en-US"/>
              </w:rPr>
              <w:t>14 Calendar days</w:t>
            </w:r>
          </w:p>
        </w:tc>
      </w:tr>
      <w:tr w:rsidR="00951D9C" w14:paraId="75C5374C"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F8BE98D" w14:textId="77777777" w:rsidR="00951D9C" w:rsidRDefault="004D1F05" w:rsidP="00737FBA">
            <w:pPr>
              <w:pStyle w:val="Body"/>
              <w:widowControl w:val="0"/>
            </w:pPr>
            <w:r>
              <w:rPr>
                <w:lang w:val="en-US"/>
              </w:rPr>
              <w:t>The percentage to which the entitlement to security and retention moneys is reduced:</w:t>
            </w:r>
            <w:r>
              <w:rPr>
                <w:rFonts w:ascii="Arial Unicode MS" w:hAnsi="Arial Unicode MS"/>
                <w:lang w:val="en-US"/>
              </w:rPr>
              <w:br/>
            </w:r>
            <w:r>
              <w:rPr>
                <w:lang w:val="en-US"/>
              </w:rPr>
              <w:t>(Clause 5.7)</w:t>
            </w:r>
          </w:p>
        </w:tc>
        <w:tc>
          <w:tcPr>
            <w:tcW w:w="4377" w:type="dxa"/>
            <w:tcBorders>
              <w:top w:val="nil"/>
              <w:left w:val="nil"/>
              <w:bottom w:val="nil"/>
              <w:right w:val="nil"/>
            </w:tcBorders>
            <w:shd w:val="clear" w:color="auto" w:fill="auto"/>
            <w:tcMar>
              <w:top w:w="80" w:type="dxa"/>
              <w:left w:w="647" w:type="dxa"/>
              <w:bottom w:w="80" w:type="dxa"/>
              <w:right w:w="80" w:type="dxa"/>
            </w:tcMar>
          </w:tcPr>
          <w:p w14:paraId="258B8DA2" w14:textId="77777777" w:rsidR="00951D9C" w:rsidRDefault="004D1F05" w:rsidP="00737FBA">
            <w:pPr>
              <w:pStyle w:val="Body"/>
              <w:widowControl w:val="0"/>
              <w:ind w:left="567"/>
            </w:pPr>
            <w:r>
              <w:rPr>
                <w:lang w:val="en-US"/>
              </w:rPr>
              <w:t>50%</w:t>
            </w:r>
          </w:p>
        </w:tc>
      </w:tr>
      <w:tr w:rsidR="00951D9C" w14:paraId="202C56DC"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9E74856" w14:textId="77777777" w:rsidR="00951D9C" w:rsidRDefault="004D1F05" w:rsidP="00737FBA">
            <w:pPr>
              <w:pStyle w:val="Body"/>
              <w:widowControl w:val="0"/>
            </w:pPr>
            <w:r>
              <w:rPr>
                <w:lang w:val="en-US"/>
              </w:rPr>
              <w:t>Interest on retention moneys and security - the alternative applying:</w:t>
            </w:r>
            <w:r>
              <w:rPr>
                <w:rFonts w:ascii="Arial Unicode MS" w:hAnsi="Arial Unicode MS"/>
                <w:lang w:val="en-US"/>
              </w:rPr>
              <w:br/>
            </w:r>
            <w:r>
              <w:rPr>
                <w:lang w:val="en-US"/>
              </w:rPr>
              <w:t>(Clause 5.9)</w:t>
            </w:r>
          </w:p>
        </w:tc>
        <w:tc>
          <w:tcPr>
            <w:tcW w:w="4377" w:type="dxa"/>
            <w:tcBorders>
              <w:top w:val="nil"/>
              <w:left w:val="nil"/>
              <w:bottom w:val="nil"/>
              <w:right w:val="nil"/>
            </w:tcBorders>
            <w:shd w:val="clear" w:color="auto" w:fill="auto"/>
            <w:tcMar>
              <w:top w:w="80" w:type="dxa"/>
              <w:left w:w="647" w:type="dxa"/>
              <w:bottom w:w="80" w:type="dxa"/>
              <w:right w:w="80" w:type="dxa"/>
            </w:tcMar>
          </w:tcPr>
          <w:p w14:paraId="28CECA1C" w14:textId="77777777" w:rsidR="00951D9C" w:rsidRDefault="004D1F05" w:rsidP="00737FBA">
            <w:pPr>
              <w:pStyle w:val="Body"/>
              <w:widowControl w:val="0"/>
              <w:ind w:left="567"/>
            </w:pPr>
            <w:r>
              <w:rPr>
                <w:lang w:val="en-US"/>
              </w:rPr>
              <w:t>Alternative 2</w:t>
            </w:r>
          </w:p>
        </w:tc>
      </w:tr>
      <w:tr w:rsidR="00951D9C" w14:paraId="0259EB02"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600D02B9" w14:textId="77777777" w:rsidR="00951D9C" w:rsidRDefault="004D1F05" w:rsidP="00737FBA">
            <w:pPr>
              <w:pStyle w:val="Body"/>
              <w:widowControl w:val="0"/>
            </w:pPr>
            <w:r>
              <w:rPr>
                <w:lang w:val="en-US"/>
              </w:rPr>
              <w:t>The number of copies to be supplied by the Principal:</w:t>
            </w:r>
            <w:r>
              <w:rPr>
                <w:rFonts w:ascii="Arial Unicode MS" w:hAnsi="Arial Unicode MS"/>
                <w:lang w:val="en-US"/>
              </w:rPr>
              <w:br/>
            </w:r>
            <w:r>
              <w:rPr>
                <w:lang w:val="en-US"/>
              </w:rPr>
              <w:t>(Clause 8.3)</w:t>
            </w:r>
          </w:p>
        </w:tc>
        <w:tc>
          <w:tcPr>
            <w:tcW w:w="4377" w:type="dxa"/>
            <w:tcBorders>
              <w:top w:val="nil"/>
              <w:left w:val="nil"/>
              <w:bottom w:val="nil"/>
              <w:right w:val="nil"/>
            </w:tcBorders>
            <w:shd w:val="clear" w:color="auto" w:fill="auto"/>
            <w:tcMar>
              <w:top w:w="80" w:type="dxa"/>
              <w:left w:w="647" w:type="dxa"/>
              <w:bottom w:w="80" w:type="dxa"/>
              <w:right w:w="80" w:type="dxa"/>
            </w:tcMar>
          </w:tcPr>
          <w:p w14:paraId="6E2E5403" w14:textId="77777777" w:rsidR="00951D9C" w:rsidRDefault="004D1F05" w:rsidP="00737FBA">
            <w:pPr>
              <w:pStyle w:val="Body"/>
              <w:widowControl w:val="0"/>
              <w:ind w:left="567"/>
            </w:pPr>
            <w:r>
              <w:rPr>
                <w:lang w:val="en-US"/>
              </w:rPr>
              <w:t>Three (3)</w:t>
            </w:r>
          </w:p>
        </w:tc>
      </w:tr>
      <w:tr w:rsidR="00951D9C" w14:paraId="5355C7B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E995F34" w14:textId="77777777" w:rsidR="00951D9C" w:rsidRDefault="004D1F05" w:rsidP="00737FBA">
            <w:pPr>
              <w:pStyle w:val="Body"/>
              <w:widowControl w:val="0"/>
            </w:pPr>
            <w:r>
              <w:rPr>
                <w:lang w:val="en-US"/>
              </w:rPr>
              <w:t>The number of copies to be supplied by the Contractor:</w:t>
            </w:r>
            <w:r>
              <w:rPr>
                <w:rFonts w:ascii="Arial Unicode MS" w:hAnsi="Arial Unicode MS"/>
                <w:lang w:val="en-US"/>
              </w:rPr>
              <w:br/>
            </w:r>
            <w:r>
              <w:rPr>
                <w:lang w:val="en-US"/>
              </w:rPr>
              <w:t>(Clause 8.4)</w:t>
            </w:r>
          </w:p>
        </w:tc>
        <w:tc>
          <w:tcPr>
            <w:tcW w:w="4377" w:type="dxa"/>
            <w:tcBorders>
              <w:top w:val="nil"/>
              <w:left w:val="nil"/>
              <w:bottom w:val="nil"/>
              <w:right w:val="nil"/>
            </w:tcBorders>
            <w:shd w:val="clear" w:color="auto" w:fill="auto"/>
            <w:tcMar>
              <w:top w:w="80" w:type="dxa"/>
              <w:left w:w="647" w:type="dxa"/>
              <w:bottom w:w="80" w:type="dxa"/>
              <w:right w:w="80" w:type="dxa"/>
            </w:tcMar>
          </w:tcPr>
          <w:p w14:paraId="6CE61F90" w14:textId="77777777" w:rsidR="00951D9C" w:rsidRDefault="004D1F05" w:rsidP="00737FBA">
            <w:pPr>
              <w:pStyle w:val="Body"/>
              <w:widowControl w:val="0"/>
              <w:ind w:left="567"/>
            </w:pPr>
            <w:r>
              <w:rPr>
                <w:lang w:val="en-US"/>
              </w:rPr>
              <w:t>Three (3)</w:t>
            </w:r>
          </w:p>
        </w:tc>
      </w:tr>
      <w:tr w:rsidR="00951D9C" w14:paraId="211F7666"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1CDB2FEA" w14:textId="77777777" w:rsidR="00951D9C" w:rsidRDefault="004D1F05" w:rsidP="00737FBA">
            <w:pPr>
              <w:pStyle w:val="Body"/>
              <w:widowControl w:val="0"/>
            </w:pPr>
            <w:r>
              <w:rPr>
                <w:lang w:val="en-US"/>
              </w:rPr>
              <w:t>The time within which the Superintendent must give a direction as to the suitability and return the Contractor’s copies:</w:t>
            </w:r>
            <w:r>
              <w:rPr>
                <w:rFonts w:ascii="Arial Unicode MS" w:hAnsi="Arial Unicode MS"/>
                <w:lang w:val="en-US"/>
              </w:rPr>
              <w:br/>
            </w:r>
            <w:r>
              <w:rPr>
                <w:lang w:val="en-US"/>
              </w:rPr>
              <w:t>(Clause 8.4)</w:t>
            </w:r>
          </w:p>
        </w:tc>
        <w:tc>
          <w:tcPr>
            <w:tcW w:w="4377" w:type="dxa"/>
            <w:tcBorders>
              <w:top w:val="nil"/>
              <w:left w:val="nil"/>
              <w:bottom w:val="nil"/>
              <w:right w:val="nil"/>
            </w:tcBorders>
            <w:shd w:val="clear" w:color="auto" w:fill="auto"/>
            <w:tcMar>
              <w:top w:w="80" w:type="dxa"/>
              <w:left w:w="647" w:type="dxa"/>
              <w:bottom w:w="80" w:type="dxa"/>
              <w:right w:w="80" w:type="dxa"/>
            </w:tcMar>
          </w:tcPr>
          <w:p w14:paraId="1FC9F096" w14:textId="77777777" w:rsidR="00951D9C" w:rsidRDefault="004D1F05" w:rsidP="00737FBA">
            <w:pPr>
              <w:pStyle w:val="Body"/>
              <w:widowControl w:val="0"/>
              <w:ind w:left="567"/>
            </w:pPr>
            <w:r>
              <w:rPr>
                <w:lang w:val="en-US"/>
              </w:rPr>
              <w:t>14 days</w:t>
            </w:r>
          </w:p>
        </w:tc>
      </w:tr>
      <w:tr w:rsidR="00951D9C" w14:paraId="43C9F38C"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F0DDA9B" w14:textId="77777777" w:rsidR="00951D9C" w:rsidRDefault="004D1F05" w:rsidP="00737FBA">
            <w:pPr>
              <w:pStyle w:val="Body"/>
              <w:widowControl w:val="0"/>
            </w:pPr>
            <w:r>
              <w:rPr>
                <w:lang w:val="en-US"/>
              </w:rPr>
              <w:t>Work which cannot be subcontracted without approval:</w:t>
            </w:r>
            <w:r>
              <w:rPr>
                <w:rFonts w:ascii="Arial Unicode MS" w:hAnsi="Arial Unicode MS"/>
                <w:lang w:val="en-US"/>
              </w:rPr>
              <w:br/>
            </w:r>
            <w:r>
              <w:rPr>
                <w:lang w:val="en-US"/>
              </w:rPr>
              <w:t>(Clause 9.2)</w:t>
            </w:r>
          </w:p>
        </w:tc>
        <w:tc>
          <w:tcPr>
            <w:tcW w:w="4377" w:type="dxa"/>
            <w:tcBorders>
              <w:top w:val="nil"/>
              <w:left w:val="nil"/>
              <w:bottom w:val="nil"/>
              <w:right w:val="nil"/>
            </w:tcBorders>
            <w:shd w:val="clear" w:color="auto" w:fill="auto"/>
            <w:tcMar>
              <w:top w:w="80" w:type="dxa"/>
              <w:left w:w="698" w:type="dxa"/>
              <w:bottom w:w="80" w:type="dxa"/>
              <w:right w:w="80" w:type="dxa"/>
            </w:tcMar>
          </w:tcPr>
          <w:p w14:paraId="618844F2" w14:textId="77777777" w:rsidR="00951D9C" w:rsidRDefault="004D1F05" w:rsidP="00737FBA">
            <w:pPr>
              <w:pStyle w:val="Body"/>
              <w:ind w:left="618"/>
            </w:pPr>
            <w:r>
              <w:rPr>
                <w:lang w:val="en-US"/>
              </w:rPr>
              <w:t xml:space="preserve">Works relating to any Provisional Sums </w:t>
            </w:r>
          </w:p>
        </w:tc>
      </w:tr>
      <w:tr w:rsidR="00951D9C" w14:paraId="128167D2"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35911076" w14:textId="77777777" w:rsidR="00951D9C" w:rsidRDefault="004D1F05" w:rsidP="00737FBA">
            <w:pPr>
              <w:pStyle w:val="Body"/>
              <w:widowControl w:val="0"/>
            </w:pPr>
            <w:r>
              <w:rPr>
                <w:lang w:val="en-US"/>
              </w:rPr>
              <w:t>The percentage of profit and attendance:</w:t>
            </w:r>
            <w:r>
              <w:rPr>
                <w:rFonts w:ascii="Arial Unicode MS" w:hAnsi="Arial Unicode MS"/>
                <w:lang w:val="en-US"/>
              </w:rPr>
              <w:br/>
            </w:r>
            <w:r>
              <w:rPr>
                <w:lang w:val="en-US"/>
              </w:rPr>
              <w:t>(Clause 11(b))</w:t>
            </w:r>
          </w:p>
        </w:tc>
        <w:tc>
          <w:tcPr>
            <w:tcW w:w="4377" w:type="dxa"/>
            <w:tcBorders>
              <w:top w:val="nil"/>
              <w:left w:val="nil"/>
              <w:bottom w:val="nil"/>
              <w:right w:val="nil"/>
            </w:tcBorders>
            <w:shd w:val="clear" w:color="auto" w:fill="auto"/>
            <w:tcMar>
              <w:top w:w="80" w:type="dxa"/>
              <w:left w:w="647" w:type="dxa"/>
              <w:bottom w:w="80" w:type="dxa"/>
              <w:right w:w="80" w:type="dxa"/>
            </w:tcMar>
          </w:tcPr>
          <w:p w14:paraId="1931471A" w14:textId="77777777" w:rsidR="00951D9C" w:rsidRDefault="004D1F05" w:rsidP="00737FBA">
            <w:pPr>
              <w:pStyle w:val="Body"/>
              <w:widowControl w:val="0"/>
              <w:ind w:left="567"/>
            </w:pPr>
            <w:r>
              <w:rPr>
                <w:lang w:val="en-US"/>
              </w:rPr>
              <w:t>Ten (10)%</w:t>
            </w:r>
          </w:p>
        </w:tc>
      </w:tr>
      <w:tr w:rsidR="00951D9C" w14:paraId="5FC8D9C0"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09789FAF" w14:textId="77777777" w:rsidR="00951D9C" w:rsidRDefault="004D1F05" w:rsidP="00737FBA">
            <w:pPr>
              <w:pStyle w:val="Body"/>
              <w:widowControl w:val="0"/>
            </w:pPr>
            <w:r>
              <w:rPr>
                <w:lang w:val="en-US"/>
              </w:rPr>
              <w:t>The amount or percentage for profit and attendance:</w:t>
            </w:r>
            <w:r>
              <w:rPr>
                <w:rFonts w:ascii="Arial Unicode MS" w:hAnsi="Arial Unicode MS"/>
                <w:lang w:val="en-US"/>
              </w:rPr>
              <w:br/>
            </w:r>
            <w:r>
              <w:rPr>
                <w:lang w:val="en-US"/>
              </w:rPr>
              <w:t>(Clause 11(c))</w:t>
            </w:r>
          </w:p>
        </w:tc>
        <w:tc>
          <w:tcPr>
            <w:tcW w:w="4377" w:type="dxa"/>
            <w:tcBorders>
              <w:top w:val="nil"/>
              <w:left w:val="nil"/>
              <w:bottom w:val="nil"/>
              <w:right w:val="nil"/>
            </w:tcBorders>
            <w:shd w:val="clear" w:color="auto" w:fill="auto"/>
            <w:tcMar>
              <w:top w:w="80" w:type="dxa"/>
              <w:left w:w="647" w:type="dxa"/>
              <w:bottom w:w="80" w:type="dxa"/>
              <w:right w:w="80" w:type="dxa"/>
            </w:tcMar>
          </w:tcPr>
          <w:p w14:paraId="7392BF7B" w14:textId="77777777" w:rsidR="00951D9C" w:rsidRDefault="004D1F05" w:rsidP="00737FBA">
            <w:pPr>
              <w:pStyle w:val="Body"/>
              <w:widowControl w:val="0"/>
              <w:ind w:left="567"/>
            </w:pPr>
            <w:r>
              <w:rPr>
                <w:lang w:val="en-US"/>
              </w:rPr>
              <w:t>Ten (10)%</w:t>
            </w:r>
          </w:p>
        </w:tc>
      </w:tr>
      <w:tr w:rsidR="00951D9C" w14:paraId="1578925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3756958F" w14:textId="77777777" w:rsidR="00951D9C" w:rsidRDefault="004D1F05" w:rsidP="00737FBA">
            <w:pPr>
              <w:pStyle w:val="Body"/>
              <w:widowControl w:val="0"/>
            </w:pPr>
            <w:r>
              <w:rPr>
                <w:lang w:val="en-US"/>
              </w:rPr>
              <w:t>Insurance of the Works - the alternative applying:</w:t>
            </w:r>
            <w:r>
              <w:rPr>
                <w:rFonts w:ascii="Arial Unicode MS" w:hAnsi="Arial Unicode MS"/>
                <w:lang w:val="en-US"/>
              </w:rPr>
              <w:br/>
            </w:r>
            <w:r>
              <w:rPr>
                <w:lang w:val="en-US"/>
              </w:rPr>
              <w:t>(Clause 18)</w:t>
            </w:r>
          </w:p>
        </w:tc>
        <w:tc>
          <w:tcPr>
            <w:tcW w:w="4377" w:type="dxa"/>
            <w:tcBorders>
              <w:top w:val="nil"/>
              <w:left w:val="nil"/>
              <w:bottom w:val="nil"/>
              <w:right w:val="nil"/>
            </w:tcBorders>
            <w:shd w:val="clear" w:color="auto" w:fill="auto"/>
            <w:tcMar>
              <w:top w:w="80" w:type="dxa"/>
              <w:left w:w="647" w:type="dxa"/>
              <w:bottom w:w="80" w:type="dxa"/>
              <w:right w:w="80" w:type="dxa"/>
            </w:tcMar>
          </w:tcPr>
          <w:p w14:paraId="0FB45DA1" w14:textId="77777777" w:rsidR="00951D9C" w:rsidRDefault="004D1F05" w:rsidP="00737FBA">
            <w:pPr>
              <w:pStyle w:val="Body"/>
              <w:widowControl w:val="0"/>
              <w:ind w:left="567"/>
            </w:pPr>
            <w:r>
              <w:rPr>
                <w:lang w:val="en-US"/>
              </w:rPr>
              <w:t>Alternative 1</w:t>
            </w:r>
          </w:p>
        </w:tc>
      </w:tr>
      <w:tr w:rsidR="00951D9C" w14:paraId="1B69C7A2" w14:textId="77777777">
        <w:trPr>
          <w:trHeight w:val="953"/>
        </w:trPr>
        <w:tc>
          <w:tcPr>
            <w:tcW w:w="4377" w:type="dxa"/>
            <w:tcBorders>
              <w:top w:val="nil"/>
              <w:left w:val="nil"/>
              <w:bottom w:val="nil"/>
              <w:right w:val="nil"/>
            </w:tcBorders>
            <w:shd w:val="clear" w:color="auto" w:fill="auto"/>
            <w:tcMar>
              <w:top w:w="80" w:type="dxa"/>
              <w:left w:w="80" w:type="dxa"/>
              <w:bottom w:w="80" w:type="dxa"/>
              <w:right w:w="80" w:type="dxa"/>
            </w:tcMar>
          </w:tcPr>
          <w:p w14:paraId="4D9253C4" w14:textId="77777777" w:rsidR="00951D9C" w:rsidRDefault="004D1F05" w:rsidP="00737FBA">
            <w:pPr>
              <w:pStyle w:val="Body"/>
              <w:widowControl w:val="0"/>
            </w:pPr>
            <w:r>
              <w:rPr>
                <w:lang w:val="en-US"/>
              </w:rPr>
              <w:t>The assessment for insurance purposes of the costs of demolition and removal of debris:</w:t>
            </w:r>
            <w:r>
              <w:rPr>
                <w:rFonts w:ascii="Arial Unicode MS" w:hAnsi="Arial Unicode MS"/>
                <w:lang w:val="en-US"/>
              </w:rPr>
              <w:br/>
            </w:r>
            <w:r>
              <w:rPr>
                <w:lang w:val="en-US"/>
              </w:rPr>
              <w:t>(Clause 18(ii))</w:t>
            </w:r>
          </w:p>
        </w:tc>
        <w:tc>
          <w:tcPr>
            <w:tcW w:w="4377" w:type="dxa"/>
            <w:tcBorders>
              <w:top w:val="nil"/>
              <w:left w:val="nil"/>
              <w:bottom w:val="nil"/>
              <w:right w:val="nil"/>
            </w:tcBorders>
            <w:shd w:val="clear" w:color="auto" w:fill="auto"/>
            <w:tcMar>
              <w:top w:w="80" w:type="dxa"/>
              <w:left w:w="647" w:type="dxa"/>
              <w:bottom w:w="80" w:type="dxa"/>
              <w:right w:w="80" w:type="dxa"/>
            </w:tcMar>
          </w:tcPr>
          <w:p w14:paraId="01A46956" w14:textId="77777777" w:rsidR="00951D9C" w:rsidRDefault="004D1F05" w:rsidP="00737FBA">
            <w:pPr>
              <w:pStyle w:val="Body"/>
              <w:widowControl w:val="0"/>
              <w:ind w:left="567"/>
            </w:pPr>
            <w:r>
              <w:rPr>
                <w:lang w:val="en-US"/>
              </w:rPr>
              <w:t>10% of Value of Work</w:t>
            </w:r>
          </w:p>
        </w:tc>
      </w:tr>
      <w:tr w:rsidR="00951D9C" w14:paraId="60ACB28B"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41C5EF4" w14:textId="77777777" w:rsidR="00951D9C" w:rsidRDefault="004D1F05" w:rsidP="00737FBA">
            <w:pPr>
              <w:pStyle w:val="Body"/>
              <w:widowControl w:val="0"/>
            </w:pPr>
            <w:r>
              <w:rPr>
                <w:lang w:val="en-US"/>
              </w:rPr>
              <w:t>The assessment for insurance purposes of consultants’ fees:</w:t>
            </w:r>
            <w:r>
              <w:rPr>
                <w:rFonts w:ascii="Arial Unicode MS" w:hAnsi="Arial Unicode MS"/>
                <w:lang w:val="en-US"/>
              </w:rPr>
              <w:br/>
            </w:r>
            <w:r>
              <w:rPr>
                <w:lang w:val="en-US"/>
              </w:rPr>
              <w:t>(Clause 18(iii))</w:t>
            </w:r>
          </w:p>
        </w:tc>
        <w:tc>
          <w:tcPr>
            <w:tcW w:w="4377" w:type="dxa"/>
            <w:tcBorders>
              <w:top w:val="nil"/>
              <w:left w:val="nil"/>
              <w:bottom w:val="nil"/>
              <w:right w:val="nil"/>
            </w:tcBorders>
            <w:shd w:val="clear" w:color="auto" w:fill="auto"/>
            <w:tcMar>
              <w:top w:w="80" w:type="dxa"/>
              <w:left w:w="647" w:type="dxa"/>
              <w:bottom w:w="80" w:type="dxa"/>
              <w:right w:w="80" w:type="dxa"/>
            </w:tcMar>
          </w:tcPr>
          <w:p w14:paraId="0F739876" w14:textId="77777777" w:rsidR="00951D9C" w:rsidRDefault="004D1F05" w:rsidP="00737FBA">
            <w:pPr>
              <w:pStyle w:val="Body"/>
              <w:widowControl w:val="0"/>
              <w:ind w:left="567"/>
            </w:pPr>
            <w:r>
              <w:rPr>
                <w:lang w:val="en-US"/>
              </w:rPr>
              <w:t>10% of Value of Work</w:t>
            </w:r>
          </w:p>
        </w:tc>
      </w:tr>
      <w:tr w:rsidR="00951D9C" w14:paraId="11F230D1"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5C4A69DE" w14:textId="77777777" w:rsidR="00951D9C" w:rsidRDefault="004D1F05" w:rsidP="00737FBA">
            <w:pPr>
              <w:pStyle w:val="Body"/>
              <w:widowControl w:val="0"/>
            </w:pPr>
            <w:r>
              <w:rPr>
                <w:lang w:val="en-US"/>
              </w:rPr>
              <w:t>The value of materials to be supplied by the Principal:</w:t>
            </w:r>
            <w:r>
              <w:rPr>
                <w:rFonts w:ascii="Arial Unicode MS" w:hAnsi="Arial Unicode MS"/>
                <w:lang w:val="en-US"/>
              </w:rPr>
              <w:br/>
            </w:r>
            <w:r>
              <w:rPr>
                <w:lang w:val="en-US"/>
              </w:rPr>
              <w:t>(Clause 18(iv))</w:t>
            </w:r>
          </w:p>
        </w:tc>
        <w:tc>
          <w:tcPr>
            <w:tcW w:w="4377" w:type="dxa"/>
            <w:tcBorders>
              <w:top w:val="nil"/>
              <w:left w:val="nil"/>
              <w:bottom w:val="nil"/>
              <w:right w:val="nil"/>
            </w:tcBorders>
            <w:shd w:val="clear" w:color="auto" w:fill="auto"/>
            <w:tcMar>
              <w:top w:w="80" w:type="dxa"/>
              <w:left w:w="647" w:type="dxa"/>
              <w:bottom w:w="80" w:type="dxa"/>
              <w:right w:w="80" w:type="dxa"/>
            </w:tcMar>
          </w:tcPr>
          <w:p w14:paraId="2DCC4EA7" w14:textId="77777777" w:rsidR="00951D9C" w:rsidRDefault="004D1F05" w:rsidP="00737FBA">
            <w:pPr>
              <w:pStyle w:val="Body"/>
              <w:widowControl w:val="0"/>
              <w:ind w:left="567"/>
            </w:pPr>
            <w:r>
              <w:rPr>
                <w:lang w:val="en-US"/>
              </w:rPr>
              <w:t>$ 1500.00</w:t>
            </w:r>
          </w:p>
        </w:tc>
      </w:tr>
      <w:tr w:rsidR="00951D9C" w14:paraId="74FC0CBA"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34774BB" w14:textId="77777777" w:rsidR="00951D9C" w:rsidRDefault="004D1F05" w:rsidP="00737FBA">
            <w:pPr>
              <w:pStyle w:val="Body"/>
              <w:widowControl w:val="0"/>
            </w:pPr>
            <w:r>
              <w:rPr>
                <w:lang w:val="en-US"/>
              </w:rPr>
              <w:t>The additional amount or percentage:</w:t>
            </w:r>
            <w:r>
              <w:rPr>
                <w:rFonts w:ascii="Arial Unicode MS" w:hAnsi="Arial Unicode MS"/>
                <w:lang w:val="en-US"/>
              </w:rPr>
              <w:br/>
            </w:r>
            <w:r>
              <w:rPr>
                <w:lang w:val="en-US"/>
              </w:rPr>
              <w:t>(Clause 18(v))</w:t>
            </w:r>
          </w:p>
        </w:tc>
        <w:tc>
          <w:tcPr>
            <w:tcW w:w="4377" w:type="dxa"/>
            <w:tcBorders>
              <w:top w:val="nil"/>
              <w:left w:val="nil"/>
              <w:bottom w:val="nil"/>
              <w:right w:val="nil"/>
            </w:tcBorders>
            <w:shd w:val="clear" w:color="auto" w:fill="auto"/>
            <w:tcMar>
              <w:top w:w="80" w:type="dxa"/>
              <w:left w:w="647" w:type="dxa"/>
              <w:bottom w:w="80" w:type="dxa"/>
              <w:right w:w="80" w:type="dxa"/>
            </w:tcMar>
          </w:tcPr>
          <w:p w14:paraId="3755E341" w14:textId="77777777" w:rsidR="00951D9C" w:rsidRDefault="004D1F05" w:rsidP="00737FBA">
            <w:pPr>
              <w:pStyle w:val="Body"/>
              <w:widowControl w:val="0"/>
              <w:ind w:left="567"/>
            </w:pPr>
            <w:r>
              <w:rPr>
                <w:lang w:val="en-US"/>
              </w:rPr>
              <w:t>5%</w:t>
            </w:r>
          </w:p>
        </w:tc>
      </w:tr>
      <w:tr w:rsidR="00951D9C" w14:paraId="1827CF13"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04812CCA" w14:textId="77777777" w:rsidR="00951D9C" w:rsidRDefault="004D1F05" w:rsidP="00737FBA">
            <w:pPr>
              <w:pStyle w:val="Body"/>
              <w:widowControl w:val="0"/>
            </w:pPr>
            <w:r>
              <w:rPr>
                <w:lang w:val="en-US"/>
              </w:rPr>
              <w:t>Public liability insurance - the alternative applying:</w:t>
            </w:r>
            <w:r>
              <w:rPr>
                <w:rFonts w:ascii="Arial Unicode MS" w:hAnsi="Arial Unicode MS"/>
                <w:lang w:val="en-US"/>
              </w:rPr>
              <w:br/>
            </w:r>
            <w:r>
              <w:rPr>
                <w:lang w:val="en-US"/>
              </w:rPr>
              <w:t>(Clause (19)</w:t>
            </w:r>
          </w:p>
        </w:tc>
        <w:tc>
          <w:tcPr>
            <w:tcW w:w="4377" w:type="dxa"/>
            <w:tcBorders>
              <w:top w:val="nil"/>
              <w:left w:val="nil"/>
              <w:bottom w:val="nil"/>
              <w:right w:val="nil"/>
            </w:tcBorders>
            <w:shd w:val="clear" w:color="auto" w:fill="auto"/>
            <w:tcMar>
              <w:top w:w="80" w:type="dxa"/>
              <w:left w:w="647" w:type="dxa"/>
              <w:bottom w:w="80" w:type="dxa"/>
              <w:right w:w="80" w:type="dxa"/>
            </w:tcMar>
          </w:tcPr>
          <w:p w14:paraId="6AA0068A" w14:textId="77777777" w:rsidR="00951D9C" w:rsidRDefault="004D1F05" w:rsidP="00737FBA">
            <w:pPr>
              <w:pStyle w:val="Body"/>
              <w:widowControl w:val="0"/>
              <w:ind w:left="567"/>
            </w:pPr>
            <w:r>
              <w:rPr>
                <w:lang w:val="en-US"/>
              </w:rPr>
              <w:t>Alternative 1</w:t>
            </w:r>
          </w:p>
        </w:tc>
      </w:tr>
      <w:tr w:rsidR="00951D9C" w14:paraId="4E364564"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A3FD7CE" w14:textId="77777777" w:rsidR="00951D9C" w:rsidRDefault="004D1F05" w:rsidP="00737FBA">
            <w:pPr>
              <w:pStyle w:val="Body"/>
              <w:widowControl w:val="0"/>
            </w:pPr>
            <w:r>
              <w:rPr>
                <w:lang w:val="en-US"/>
              </w:rPr>
              <w:lastRenderedPageBreak/>
              <w:t>The amount of Public liability insurance shall be not less than:</w:t>
            </w:r>
            <w:r>
              <w:rPr>
                <w:rFonts w:ascii="Arial Unicode MS" w:hAnsi="Arial Unicode MS"/>
                <w:lang w:val="en-US"/>
              </w:rPr>
              <w:br/>
            </w:r>
            <w:r>
              <w:rPr>
                <w:lang w:val="en-US"/>
              </w:rPr>
              <w:t>(Clause 19)</w:t>
            </w:r>
          </w:p>
        </w:tc>
        <w:tc>
          <w:tcPr>
            <w:tcW w:w="4377" w:type="dxa"/>
            <w:tcBorders>
              <w:top w:val="nil"/>
              <w:left w:val="nil"/>
              <w:bottom w:val="nil"/>
              <w:right w:val="nil"/>
            </w:tcBorders>
            <w:shd w:val="clear" w:color="auto" w:fill="auto"/>
            <w:tcMar>
              <w:top w:w="80" w:type="dxa"/>
              <w:left w:w="647" w:type="dxa"/>
              <w:bottom w:w="80" w:type="dxa"/>
              <w:right w:w="80" w:type="dxa"/>
            </w:tcMar>
          </w:tcPr>
          <w:p w14:paraId="0E46D3C1" w14:textId="77777777" w:rsidR="00951D9C" w:rsidRDefault="004D1F05" w:rsidP="00737FBA">
            <w:pPr>
              <w:pStyle w:val="Body"/>
              <w:widowControl w:val="0"/>
              <w:ind w:left="567"/>
            </w:pPr>
            <w:r>
              <w:rPr>
                <w:lang w:val="en-US"/>
              </w:rPr>
              <w:t>$20 Million</w:t>
            </w:r>
          </w:p>
        </w:tc>
      </w:tr>
      <w:tr w:rsidR="00951D9C" w14:paraId="5212914E"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310E299" w14:textId="77777777" w:rsidR="00951D9C" w:rsidRDefault="004D1F05" w:rsidP="00737FBA">
            <w:pPr>
              <w:pStyle w:val="Body"/>
              <w:widowControl w:val="0"/>
            </w:pPr>
            <w:r>
              <w:rPr>
                <w:lang w:val="en-US"/>
              </w:rPr>
              <w:t>The time for giving possession of the Site:</w:t>
            </w:r>
            <w:r>
              <w:rPr>
                <w:rFonts w:ascii="Arial Unicode MS" w:hAnsi="Arial Unicode MS"/>
                <w:lang w:val="en-US"/>
              </w:rPr>
              <w:br/>
            </w:r>
            <w:r>
              <w:rPr>
                <w:lang w:val="en-US"/>
              </w:rPr>
              <w:t>(Clause 27.1)</w:t>
            </w:r>
          </w:p>
        </w:tc>
        <w:tc>
          <w:tcPr>
            <w:tcW w:w="4377" w:type="dxa"/>
            <w:tcBorders>
              <w:top w:val="nil"/>
              <w:left w:val="nil"/>
              <w:bottom w:val="nil"/>
              <w:right w:val="nil"/>
            </w:tcBorders>
            <w:shd w:val="clear" w:color="auto" w:fill="auto"/>
            <w:tcMar>
              <w:top w:w="80" w:type="dxa"/>
              <w:left w:w="647" w:type="dxa"/>
              <w:bottom w:w="80" w:type="dxa"/>
              <w:right w:w="80" w:type="dxa"/>
            </w:tcMar>
          </w:tcPr>
          <w:p w14:paraId="09D1D62F" w14:textId="77777777" w:rsidR="00951D9C" w:rsidRDefault="004D1F05" w:rsidP="00737FBA">
            <w:pPr>
              <w:pStyle w:val="Body"/>
              <w:widowControl w:val="0"/>
              <w:ind w:left="567"/>
            </w:pPr>
            <w:r>
              <w:rPr>
                <w:lang w:val="en-US"/>
              </w:rPr>
              <w:t>Within 21 days of Date of Acceptance of Tender</w:t>
            </w:r>
          </w:p>
        </w:tc>
      </w:tr>
      <w:tr w:rsidR="00951D9C" w14:paraId="4DB1C219" w14:textId="77777777">
        <w:trPr>
          <w:trHeight w:val="833"/>
        </w:trPr>
        <w:tc>
          <w:tcPr>
            <w:tcW w:w="4377" w:type="dxa"/>
            <w:tcBorders>
              <w:top w:val="nil"/>
              <w:left w:val="nil"/>
              <w:bottom w:val="nil"/>
              <w:right w:val="nil"/>
            </w:tcBorders>
            <w:shd w:val="clear" w:color="auto" w:fill="auto"/>
            <w:tcMar>
              <w:top w:w="80" w:type="dxa"/>
              <w:left w:w="80" w:type="dxa"/>
              <w:bottom w:w="80" w:type="dxa"/>
              <w:right w:w="80" w:type="dxa"/>
            </w:tcMar>
          </w:tcPr>
          <w:p w14:paraId="2D5D3B13" w14:textId="77777777" w:rsidR="00951D9C" w:rsidRDefault="004D1F05" w:rsidP="00737FBA">
            <w:pPr>
              <w:pStyle w:val="Body"/>
              <w:widowControl w:val="0"/>
            </w:pPr>
            <w:r>
              <w:rPr>
                <w:lang w:val="en-US"/>
              </w:rPr>
              <w:t># The date</w:t>
            </w:r>
            <w:r>
              <w:rPr>
                <w:b/>
                <w:bCs/>
                <w:lang w:val="en-US"/>
              </w:rPr>
              <w:t xml:space="preserve"> </w:t>
            </w:r>
            <w:r>
              <w:rPr>
                <w:lang w:val="en-US"/>
              </w:rPr>
              <w:t>for Practical Completion:</w:t>
            </w:r>
            <w:r>
              <w:rPr>
                <w:rFonts w:ascii="Arial Unicode MS" w:hAnsi="Arial Unicode MS"/>
                <w:lang w:val="en-US"/>
              </w:rPr>
              <w:br/>
            </w:r>
            <w:r>
              <w:rPr>
                <w:lang w:val="en-US"/>
              </w:rPr>
              <w:t>(Clause 35.2)</w:t>
            </w:r>
          </w:p>
        </w:tc>
        <w:tc>
          <w:tcPr>
            <w:tcW w:w="4377" w:type="dxa"/>
            <w:tcBorders>
              <w:top w:val="nil"/>
              <w:left w:val="nil"/>
              <w:bottom w:val="nil"/>
              <w:right w:val="nil"/>
            </w:tcBorders>
            <w:shd w:val="clear" w:color="auto" w:fill="auto"/>
            <w:tcMar>
              <w:top w:w="80" w:type="dxa"/>
              <w:left w:w="647" w:type="dxa"/>
              <w:bottom w:w="80" w:type="dxa"/>
              <w:right w:w="80" w:type="dxa"/>
            </w:tcMar>
          </w:tcPr>
          <w:p w14:paraId="6CB0044B" w14:textId="12E4C2AD" w:rsidR="00951D9C" w:rsidRDefault="004D1F05" w:rsidP="00737FBA">
            <w:pPr>
              <w:pStyle w:val="Body"/>
              <w:widowControl w:val="0"/>
              <w:ind w:left="567"/>
            </w:pPr>
            <w:r>
              <w:rPr>
                <w:b/>
                <w:bCs/>
                <w:lang w:val="en-US"/>
              </w:rPr>
              <w:t>20</w:t>
            </w:r>
            <w:r>
              <w:rPr>
                <w:lang w:val="en-US"/>
              </w:rPr>
              <w:t xml:space="preserve"> weeks after date of Possession.</w:t>
            </w:r>
          </w:p>
          <w:p w14:paraId="37A19A85" w14:textId="52BF45B1" w:rsidR="00951D9C" w:rsidRDefault="004D1F05" w:rsidP="00737FBA">
            <w:pPr>
              <w:pStyle w:val="Body"/>
              <w:widowControl w:val="0"/>
              <w:ind w:left="567"/>
            </w:pPr>
            <w:r>
              <w:rPr>
                <w:lang w:val="en-US"/>
              </w:rPr>
              <w:t xml:space="preserve">Date of Possession anticipated early </w:t>
            </w:r>
            <w:r w:rsidR="00FA2C19">
              <w:rPr>
                <w:lang w:val="en-US"/>
              </w:rPr>
              <w:t>April 2025</w:t>
            </w:r>
            <w:r>
              <w:rPr>
                <w:lang w:val="en-US"/>
              </w:rPr>
              <w:t>.</w:t>
            </w:r>
          </w:p>
        </w:tc>
      </w:tr>
      <w:tr w:rsidR="00951D9C" w14:paraId="60A653DF"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3770147F" w14:textId="77777777" w:rsidR="00951D9C" w:rsidRDefault="004D1F05" w:rsidP="00737FBA">
            <w:pPr>
              <w:pStyle w:val="Body"/>
              <w:widowControl w:val="0"/>
            </w:pPr>
            <w:r>
              <w:rPr>
                <w:lang w:val="en-US"/>
              </w:rPr>
              <w:t># Liquidated damages per day:</w:t>
            </w:r>
            <w:r>
              <w:rPr>
                <w:rFonts w:ascii="Arial Unicode MS" w:hAnsi="Arial Unicode MS"/>
                <w:lang w:val="en-US"/>
              </w:rPr>
              <w:br/>
            </w:r>
            <w:r>
              <w:rPr>
                <w:lang w:val="en-US"/>
              </w:rPr>
              <w:t>(Clause 35.6)</w:t>
            </w:r>
          </w:p>
        </w:tc>
        <w:tc>
          <w:tcPr>
            <w:tcW w:w="4377" w:type="dxa"/>
            <w:tcBorders>
              <w:top w:val="nil"/>
              <w:left w:val="nil"/>
              <w:bottom w:val="nil"/>
              <w:right w:val="nil"/>
            </w:tcBorders>
            <w:shd w:val="clear" w:color="auto" w:fill="auto"/>
            <w:tcMar>
              <w:top w:w="80" w:type="dxa"/>
              <w:left w:w="647" w:type="dxa"/>
              <w:bottom w:w="80" w:type="dxa"/>
              <w:right w:w="80" w:type="dxa"/>
            </w:tcMar>
          </w:tcPr>
          <w:p w14:paraId="61CF16B0" w14:textId="77777777" w:rsidR="00951D9C" w:rsidRDefault="004D1F05" w:rsidP="00737FBA">
            <w:pPr>
              <w:pStyle w:val="Body"/>
              <w:widowControl w:val="0"/>
              <w:ind w:left="567"/>
            </w:pPr>
            <w:r>
              <w:rPr>
                <w:lang w:val="en-US"/>
              </w:rPr>
              <w:t>$100 per calendar day</w:t>
            </w:r>
          </w:p>
        </w:tc>
      </w:tr>
      <w:tr w:rsidR="00951D9C" w14:paraId="36CE4686"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67EC8E77" w14:textId="77777777" w:rsidR="00951D9C" w:rsidRDefault="004D1F05" w:rsidP="00737FBA">
            <w:pPr>
              <w:pStyle w:val="Body"/>
              <w:widowControl w:val="0"/>
            </w:pPr>
            <w:r>
              <w:rPr>
                <w:lang w:val="en-US"/>
              </w:rPr>
              <w:t># Limit</w:t>
            </w:r>
            <w:r>
              <w:rPr>
                <w:b/>
                <w:bCs/>
                <w:lang w:val="en-US"/>
              </w:rPr>
              <w:t xml:space="preserve"> </w:t>
            </w:r>
            <w:r>
              <w:rPr>
                <w:lang w:val="en-US"/>
              </w:rPr>
              <w:t>of Liquidated damages:</w:t>
            </w:r>
            <w:r>
              <w:rPr>
                <w:rFonts w:ascii="Arial Unicode MS" w:hAnsi="Arial Unicode MS"/>
                <w:lang w:val="en-US"/>
              </w:rPr>
              <w:br/>
            </w:r>
            <w:r>
              <w:rPr>
                <w:lang w:val="en-US"/>
              </w:rPr>
              <w:t>(Clause 35.7)</w:t>
            </w:r>
          </w:p>
        </w:tc>
        <w:tc>
          <w:tcPr>
            <w:tcW w:w="4377" w:type="dxa"/>
            <w:tcBorders>
              <w:top w:val="nil"/>
              <w:left w:val="nil"/>
              <w:bottom w:val="nil"/>
              <w:right w:val="nil"/>
            </w:tcBorders>
            <w:shd w:val="clear" w:color="auto" w:fill="auto"/>
            <w:tcMar>
              <w:top w:w="80" w:type="dxa"/>
              <w:left w:w="647" w:type="dxa"/>
              <w:bottom w:w="80" w:type="dxa"/>
              <w:right w:w="80" w:type="dxa"/>
            </w:tcMar>
          </w:tcPr>
          <w:p w14:paraId="7922601E" w14:textId="77777777" w:rsidR="00951D9C" w:rsidRDefault="004D1F05" w:rsidP="00737FBA">
            <w:pPr>
              <w:pStyle w:val="Body"/>
              <w:widowControl w:val="0"/>
              <w:ind w:left="567"/>
            </w:pPr>
            <w:r>
              <w:rPr>
                <w:lang w:val="en-US"/>
              </w:rPr>
              <w:t>Unlimited</w:t>
            </w:r>
          </w:p>
        </w:tc>
      </w:tr>
      <w:tr w:rsidR="00951D9C" w14:paraId="716F0E7D"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2274649D" w14:textId="77777777" w:rsidR="00951D9C" w:rsidRDefault="004D1F05" w:rsidP="00737FBA">
            <w:pPr>
              <w:pStyle w:val="Body"/>
              <w:widowControl w:val="0"/>
            </w:pPr>
            <w:r>
              <w:rPr>
                <w:lang w:val="en-US"/>
              </w:rPr>
              <w:t># Bonus per day for early Practical Completion:</w:t>
            </w:r>
            <w:r>
              <w:rPr>
                <w:rFonts w:ascii="Arial Unicode MS" w:hAnsi="Arial Unicode MS"/>
                <w:lang w:val="en-US"/>
              </w:rPr>
              <w:br/>
            </w:r>
            <w:r>
              <w:rPr>
                <w:lang w:val="en-US"/>
              </w:rPr>
              <w:t>(Clause 35.8)</w:t>
            </w:r>
          </w:p>
        </w:tc>
        <w:tc>
          <w:tcPr>
            <w:tcW w:w="4377" w:type="dxa"/>
            <w:tcBorders>
              <w:top w:val="nil"/>
              <w:left w:val="nil"/>
              <w:bottom w:val="nil"/>
              <w:right w:val="nil"/>
            </w:tcBorders>
            <w:shd w:val="clear" w:color="auto" w:fill="auto"/>
            <w:tcMar>
              <w:top w:w="80" w:type="dxa"/>
              <w:left w:w="647" w:type="dxa"/>
              <w:bottom w:w="80" w:type="dxa"/>
              <w:right w:w="80" w:type="dxa"/>
            </w:tcMar>
          </w:tcPr>
          <w:p w14:paraId="66449E05" w14:textId="77777777" w:rsidR="00951D9C" w:rsidRDefault="004D1F05" w:rsidP="00737FBA">
            <w:pPr>
              <w:pStyle w:val="Body"/>
              <w:widowControl w:val="0"/>
              <w:ind w:left="567"/>
            </w:pPr>
            <w:r>
              <w:rPr>
                <w:lang w:val="en-US"/>
              </w:rPr>
              <w:t xml:space="preserve">Not Applicable </w:t>
            </w:r>
          </w:p>
        </w:tc>
      </w:tr>
      <w:tr w:rsidR="00951D9C" w14:paraId="69918207"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4C8BC819" w14:textId="77777777" w:rsidR="00951D9C" w:rsidRDefault="004D1F05" w:rsidP="00737FBA">
            <w:pPr>
              <w:pStyle w:val="Body"/>
              <w:widowControl w:val="0"/>
            </w:pPr>
            <w:r>
              <w:rPr>
                <w:lang w:val="en-US"/>
              </w:rPr>
              <w:t># Limit</w:t>
            </w:r>
            <w:r>
              <w:rPr>
                <w:b/>
                <w:bCs/>
                <w:lang w:val="en-US"/>
              </w:rPr>
              <w:t xml:space="preserve"> </w:t>
            </w:r>
            <w:r>
              <w:rPr>
                <w:lang w:val="en-US"/>
              </w:rPr>
              <w:t>of bonus:</w:t>
            </w:r>
            <w:r>
              <w:rPr>
                <w:rFonts w:ascii="Arial Unicode MS" w:hAnsi="Arial Unicode MS"/>
                <w:lang w:val="en-US"/>
              </w:rPr>
              <w:br/>
            </w:r>
            <w:r>
              <w:rPr>
                <w:lang w:val="en-US"/>
              </w:rPr>
              <w:t>(Clause 35.8)</w:t>
            </w:r>
          </w:p>
        </w:tc>
        <w:tc>
          <w:tcPr>
            <w:tcW w:w="4377" w:type="dxa"/>
            <w:tcBorders>
              <w:top w:val="nil"/>
              <w:left w:val="nil"/>
              <w:bottom w:val="nil"/>
              <w:right w:val="nil"/>
            </w:tcBorders>
            <w:shd w:val="clear" w:color="auto" w:fill="auto"/>
            <w:tcMar>
              <w:top w:w="80" w:type="dxa"/>
              <w:left w:w="647" w:type="dxa"/>
              <w:bottom w:w="80" w:type="dxa"/>
              <w:right w:w="80" w:type="dxa"/>
            </w:tcMar>
          </w:tcPr>
          <w:p w14:paraId="29883622" w14:textId="77777777" w:rsidR="00951D9C" w:rsidRDefault="004D1F05" w:rsidP="00737FBA">
            <w:pPr>
              <w:pStyle w:val="Body"/>
              <w:widowControl w:val="0"/>
              <w:ind w:left="567"/>
            </w:pPr>
            <w:r>
              <w:rPr>
                <w:lang w:val="en-US"/>
              </w:rPr>
              <w:t xml:space="preserve">Not Applicable </w:t>
            </w:r>
          </w:p>
        </w:tc>
      </w:tr>
      <w:tr w:rsidR="00951D9C" w14:paraId="53B71E3C"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0E3631EB" w14:textId="77777777" w:rsidR="00951D9C" w:rsidRDefault="004D1F05" w:rsidP="00737FBA">
            <w:pPr>
              <w:pStyle w:val="Body"/>
              <w:widowControl w:val="0"/>
            </w:pPr>
            <w:r>
              <w:rPr>
                <w:lang w:val="en-US"/>
              </w:rPr>
              <w:t># Extra costs for Delay or Disruption:</w:t>
            </w:r>
            <w:r>
              <w:rPr>
                <w:rFonts w:ascii="Arial Unicode MS" w:hAnsi="Arial Unicode MS"/>
                <w:lang w:val="en-US"/>
              </w:rPr>
              <w:br/>
            </w:r>
            <w:r>
              <w:rPr>
                <w:lang w:val="en-US"/>
              </w:rPr>
              <w:t>(Clause 36)</w:t>
            </w:r>
          </w:p>
        </w:tc>
        <w:tc>
          <w:tcPr>
            <w:tcW w:w="4377" w:type="dxa"/>
            <w:tcBorders>
              <w:top w:val="nil"/>
              <w:left w:val="nil"/>
              <w:bottom w:val="nil"/>
              <w:right w:val="nil"/>
            </w:tcBorders>
            <w:shd w:val="clear" w:color="auto" w:fill="auto"/>
            <w:tcMar>
              <w:top w:w="80" w:type="dxa"/>
              <w:left w:w="647" w:type="dxa"/>
              <w:bottom w:w="80" w:type="dxa"/>
              <w:right w:w="80" w:type="dxa"/>
            </w:tcMar>
          </w:tcPr>
          <w:p w14:paraId="5025C303" w14:textId="77777777" w:rsidR="00951D9C" w:rsidRDefault="004D1F05" w:rsidP="00737FBA">
            <w:pPr>
              <w:pStyle w:val="Body"/>
              <w:widowControl w:val="0"/>
              <w:ind w:left="567"/>
            </w:pPr>
            <w:r>
              <w:rPr>
                <w:lang w:val="en-US"/>
              </w:rPr>
              <w:t>Nil</w:t>
            </w:r>
          </w:p>
        </w:tc>
      </w:tr>
      <w:tr w:rsidR="00951D9C" w14:paraId="57550FD6"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330FBCF6" w14:textId="77777777" w:rsidR="00951D9C" w:rsidRDefault="004D1F05" w:rsidP="00737FBA">
            <w:pPr>
              <w:pStyle w:val="Body"/>
              <w:widowControl w:val="0"/>
            </w:pPr>
            <w:r>
              <w:rPr>
                <w:lang w:val="en-US"/>
              </w:rPr>
              <w:t># The</w:t>
            </w:r>
            <w:r>
              <w:rPr>
                <w:b/>
                <w:bCs/>
                <w:lang w:val="en-US"/>
              </w:rPr>
              <w:t xml:space="preserve"> </w:t>
            </w:r>
            <w:r>
              <w:rPr>
                <w:lang w:val="en-US"/>
              </w:rPr>
              <w:t>Defects liability period:</w:t>
            </w:r>
            <w:r>
              <w:rPr>
                <w:rFonts w:ascii="Arial Unicode MS" w:hAnsi="Arial Unicode MS"/>
                <w:lang w:val="en-US"/>
              </w:rPr>
              <w:br/>
            </w:r>
            <w:r>
              <w:rPr>
                <w:lang w:val="en-US"/>
              </w:rPr>
              <w:t>(Clause 37)</w:t>
            </w:r>
          </w:p>
        </w:tc>
        <w:tc>
          <w:tcPr>
            <w:tcW w:w="4377" w:type="dxa"/>
            <w:tcBorders>
              <w:top w:val="nil"/>
              <w:left w:val="nil"/>
              <w:bottom w:val="nil"/>
              <w:right w:val="nil"/>
            </w:tcBorders>
            <w:shd w:val="clear" w:color="auto" w:fill="auto"/>
            <w:tcMar>
              <w:top w:w="80" w:type="dxa"/>
              <w:left w:w="647" w:type="dxa"/>
              <w:bottom w:w="80" w:type="dxa"/>
              <w:right w:w="80" w:type="dxa"/>
            </w:tcMar>
          </w:tcPr>
          <w:p w14:paraId="7DD1090C" w14:textId="77777777" w:rsidR="00951D9C" w:rsidRDefault="004D1F05" w:rsidP="00737FBA">
            <w:pPr>
              <w:pStyle w:val="Body"/>
              <w:widowControl w:val="0"/>
              <w:ind w:left="567"/>
            </w:pPr>
            <w:r>
              <w:rPr>
                <w:lang w:val="en-US"/>
              </w:rPr>
              <w:t>Twelve (12) Months</w:t>
            </w:r>
          </w:p>
        </w:tc>
      </w:tr>
      <w:tr w:rsidR="00951D9C" w14:paraId="6E63DEE5"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754D75F5" w14:textId="77777777" w:rsidR="00951D9C" w:rsidRDefault="004D1F05" w:rsidP="00737FBA">
            <w:pPr>
              <w:pStyle w:val="Body"/>
              <w:widowControl w:val="0"/>
            </w:pPr>
            <w:r>
              <w:rPr>
                <w:lang w:val="en-US"/>
              </w:rPr>
              <w:t>The charge for overheads, profit etc. for daywork:</w:t>
            </w:r>
            <w:r>
              <w:rPr>
                <w:rFonts w:ascii="Arial Unicode MS" w:hAnsi="Arial Unicode MS"/>
                <w:lang w:val="en-US"/>
              </w:rPr>
              <w:br/>
            </w:r>
            <w:r>
              <w:rPr>
                <w:lang w:val="en-US"/>
              </w:rPr>
              <w:t>(Clause 41(f))</w:t>
            </w:r>
          </w:p>
        </w:tc>
        <w:tc>
          <w:tcPr>
            <w:tcW w:w="4377" w:type="dxa"/>
            <w:tcBorders>
              <w:top w:val="nil"/>
              <w:left w:val="nil"/>
              <w:bottom w:val="nil"/>
              <w:right w:val="nil"/>
            </w:tcBorders>
            <w:shd w:val="clear" w:color="auto" w:fill="auto"/>
            <w:tcMar>
              <w:top w:w="80" w:type="dxa"/>
              <w:left w:w="647" w:type="dxa"/>
              <w:bottom w:w="80" w:type="dxa"/>
              <w:right w:w="80" w:type="dxa"/>
            </w:tcMar>
          </w:tcPr>
          <w:p w14:paraId="37B32374" w14:textId="77777777" w:rsidR="00951D9C" w:rsidRDefault="004D1F05" w:rsidP="00737FBA">
            <w:pPr>
              <w:pStyle w:val="Body"/>
              <w:widowControl w:val="0"/>
              <w:ind w:left="567"/>
            </w:pPr>
            <w:r>
              <w:rPr>
                <w:lang w:val="en-US"/>
              </w:rPr>
              <w:t>Ten (10) % Of the value of the cost of the works</w:t>
            </w:r>
          </w:p>
        </w:tc>
      </w:tr>
      <w:tr w:rsidR="00951D9C" w14:paraId="28F7DBE7"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086AFB85" w14:textId="77777777" w:rsidR="00951D9C" w:rsidRDefault="004D1F05" w:rsidP="00737FBA">
            <w:pPr>
              <w:pStyle w:val="Body"/>
              <w:widowControl w:val="0"/>
            </w:pPr>
            <w:r>
              <w:rPr>
                <w:lang w:val="en-US"/>
              </w:rPr>
              <w:t>Times for Payment claims:</w:t>
            </w:r>
            <w:r>
              <w:rPr>
                <w:rFonts w:ascii="Arial Unicode MS" w:hAnsi="Arial Unicode MS"/>
                <w:lang w:val="en-US"/>
              </w:rPr>
              <w:br/>
            </w:r>
            <w:r>
              <w:rPr>
                <w:lang w:val="en-US"/>
              </w:rPr>
              <w:t>(Clause 42.1)</w:t>
            </w:r>
          </w:p>
        </w:tc>
        <w:tc>
          <w:tcPr>
            <w:tcW w:w="4377" w:type="dxa"/>
            <w:tcBorders>
              <w:top w:val="nil"/>
              <w:left w:val="nil"/>
              <w:bottom w:val="nil"/>
              <w:right w:val="nil"/>
            </w:tcBorders>
            <w:shd w:val="clear" w:color="auto" w:fill="auto"/>
            <w:tcMar>
              <w:top w:w="80" w:type="dxa"/>
              <w:left w:w="647" w:type="dxa"/>
              <w:bottom w:w="80" w:type="dxa"/>
              <w:right w:w="80" w:type="dxa"/>
            </w:tcMar>
          </w:tcPr>
          <w:p w14:paraId="0B3FC867" w14:textId="77777777" w:rsidR="00951D9C" w:rsidRDefault="004D1F05" w:rsidP="00737FBA">
            <w:pPr>
              <w:pStyle w:val="Body"/>
              <w:widowControl w:val="0"/>
              <w:ind w:left="567"/>
            </w:pPr>
            <w:r>
              <w:rPr>
                <w:lang w:val="en-US"/>
              </w:rPr>
              <w:t>Same Date each Month – to be agreed</w:t>
            </w:r>
          </w:p>
        </w:tc>
      </w:tr>
      <w:tr w:rsidR="00951D9C" w14:paraId="1CF1381A" w14:textId="77777777">
        <w:trPr>
          <w:trHeight w:val="1193"/>
        </w:trPr>
        <w:tc>
          <w:tcPr>
            <w:tcW w:w="4377" w:type="dxa"/>
            <w:tcBorders>
              <w:top w:val="nil"/>
              <w:left w:val="nil"/>
              <w:bottom w:val="nil"/>
              <w:right w:val="nil"/>
            </w:tcBorders>
            <w:shd w:val="clear" w:color="auto" w:fill="auto"/>
            <w:tcMar>
              <w:top w:w="80" w:type="dxa"/>
              <w:left w:w="80" w:type="dxa"/>
              <w:bottom w:w="80" w:type="dxa"/>
              <w:right w:w="80" w:type="dxa"/>
            </w:tcMar>
          </w:tcPr>
          <w:p w14:paraId="47BC0782" w14:textId="77777777" w:rsidR="00951D9C" w:rsidRDefault="004D1F05" w:rsidP="00737FBA">
            <w:pPr>
              <w:pStyle w:val="Body"/>
              <w:widowControl w:val="0"/>
            </w:pPr>
            <w:r>
              <w:rPr>
                <w:lang w:val="en-US"/>
              </w:rPr>
              <w:t>Unfixed plant and materials for which payment claims may be made notwithstanding that they are not incorporated in the Works:</w:t>
            </w:r>
            <w:r>
              <w:rPr>
                <w:rFonts w:ascii="Arial Unicode MS" w:hAnsi="Arial Unicode MS"/>
                <w:lang w:val="en-US"/>
              </w:rPr>
              <w:br/>
            </w:r>
            <w:r>
              <w:rPr>
                <w:lang w:val="en-US"/>
              </w:rPr>
              <w:t>(Clause 42.1 (ii))</w:t>
            </w:r>
          </w:p>
        </w:tc>
        <w:tc>
          <w:tcPr>
            <w:tcW w:w="4377" w:type="dxa"/>
            <w:tcBorders>
              <w:top w:val="nil"/>
              <w:left w:val="nil"/>
              <w:bottom w:val="nil"/>
              <w:right w:val="nil"/>
            </w:tcBorders>
            <w:shd w:val="clear" w:color="auto" w:fill="auto"/>
            <w:tcMar>
              <w:top w:w="80" w:type="dxa"/>
              <w:left w:w="647" w:type="dxa"/>
              <w:bottom w:w="80" w:type="dxa"/>
              <w:right w:w="80" w:type="dxa"/>
            </w:tcMar>
          </w:tcPr>
          <w:p w14:paraId="1378D0DC" w14:textId="77777777" w:rsidR="00951D9C" w:rsidRDefault="004D1F05" w:rsidP="00737FBA">
            <w:pPr>
              <w:pStyle w:val="Body"/>
              <w:widowControl w:val="0"/>
              <w:ind w:left="567"/>
            </w:pPr>
            <w:r>
              <w:rPr>
                <w:rFonts w:ascii="Arial Unicode MS" w:hAnsi="Arial Unicode MS"/>
                <w:lang w:val="en-US"/>
              </w:rPr>
              <w:br/>
            </w:r>
            <w:r>
              <w:rPr>
                <w:lang w:val="en-US"/>
              </w:rPr>
              <w:t xml:space="preserve"> Not Applicable</w:t>
            </w:r>
          </w:p>
        </w:tc>
      </w:tr>
      <w:tr w:rsidR="00951D9C" w14:paraId="093F4BC0" w14:textId="77777777">
        <w:trPr>
          <w:trHeight w:val="1553"/>
        </w:trPr>
        <w:tc>
          <w:tcPr>
            <w:tcW w:w="4377" w:type="dxa"/>
            <w:tcBorders>
              <w:top w:val="nil"/>
              <w:left w:val="nil"/>
              <w:bottom w:val="nil"/>
              <w:right w:val="nil"/>
            </w:tcBorders>
            <w:shd w:val="clear" w:color="auto" w:fill="auto"/>
            <w:tcMar>
              <w:top w:w="80" w:type="dxa"/>
              <w:left w:w="80" w:type="dxa"/>
              <w:bottom w:w="80" w:type="dxa"/>
              <w:right w:w="80" w:type="dxa"/>
            </w:tcMar>
          </w:tcPr>
          <w:p w14:paraId="6D020F6A" w14:textId="77777777" w:rsidR="00951D9C" w:rsidRDefault="004D1F05" w:rsidP="00737FBA">
            <w:pPr>
              <w:pStyle w:val="Body"/>
              <w:widowControl w:val="0"/>
            </w:pPr>
            <w:r>
              <w:rPr>
                <w:lang w:val="en-US"/>
              </w:rPr>
              <w:t>Retention moneys on:</w:t>
            </w:r>
            <w:r>
              <w:rPr>
                <w:rFonts w:ascii="Arial Unicode MS" w:hAnsi="Arial Unicode MS"/>
                <w:lang w:val="en-US"/>
              </w:rPr>
              <w:br/>
            </w:r>
            <w:r>
              <w:rPr>
                <w:lang w:val="en-US"/>
              </w:rPr>
              <w:t>(Clause 42.3)</w:t>
            </w:r>
          </w:p>
        </w:tc>
        <w:tc>
          <w:tcPr>
            <w:tcW w:w="4377" w:type="dxa"/>
            <w:tcBorders>
              <w:top w:val="nil"/>
              <w:left w:val="nil"/>
              <w:bottom w:val="nil"/>
              <w:right w:val="nil"/>
            </w:tcBorders>
            <w:shd w:val="clear" w:color="auto" w:fill="auto"/>
            <w:tcMar>
              <w:top w:w="80" w:type="dxa"/>
              <w:left w:w="647" w:type="dxa"/>
              <w:bottom w:w="80" w:type="dxa"/>
              <w:right w:w="80" w:type="dxa"/>
            </w:tcMar>
          </w:tcPr>
          <w:p w14:paraId="03164AC6" w14:textId="77777777" w:rsidR="00951D9C" w:rsidRDefault="004D1F05" w:rsidP="00737FBA">
            <w:pPr>
              <w:pStyle w:val="Body"/>
              <w:widowControl w:val="0"/>
              <w:ind w:left="567"/>
            </w:pPr>
            <w:r>
              <w:rPr>
                <w:lang w:val="en-US"/>
              </w:rPr>
              <w:t>Work incorporated in the works and any work or items for which a different amount of retention is not provided 10% of the value until 5% of the Contract Sum is held.</w:t>
            </w:r>
          </w:p>
        </w:tc>
      </w:tr>
      <w:tr w:rsidR="00951D9C" w14:paraId="02D01AE7"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5C49B29B" w14:textId="77777777" w:rsidR="00951D9C" w:rsidRDefault="004D1F05" w:rsidP="00737FBA">
            <w:pPr>
              <w:pStyle w:val="Body"/>
              <w:widowControl w:val="0"/>
            </w:pPr>
            <w:r>
              <w:rPr>
                <w:lang w:val="en-US"/>
              </w:rPr>
              <w:t>Unfixed plant or materials - the alternative applying:</w:t>
            </w:r>
            <w:r>
              <w:rPr>
                <w:rFonts w:ascii="Arial Unicode MS" w:hAnsi="Arial Unicode MS"/>
                <w:lang w:val="en-US"/>
              </w:rPr>
              <w:br/>
            </w:r>
            <w:r>
              <w:rPr>
                <w:lang w:val="en-US"/>
              </w:rPr>
              <w:t>(Clause 42.4)</w:t>
            </w:r>
          </w:p>
        </w:tc>
        <w:tc>
          <w:tcPr>
            <w:tcW w:w="4377" w:type="dxa"/>
            <w:tcBorders>
              <w:top w:val="nil"/>
              <w:left w:val="nil"/>
              <w:bottom w:val="nil"/>
              <w:right w:val="nil"/>
            </w:tcBorders>
            <w:shd w:val="clear" w:color="auto" w:fill="auto"/>
            <w:tcMar>
              <w:top w:w="80" w:type="dxa"/>
              <w:left w:w="647" w:type="dxa"/>
              <w:bottom w:w="80" w:type="dxa"/>
              <w:right w:w="80" w:type="dxa"/>
            </w:tcMar>
          </w:tcPr>
          <w:p w14:paraId="1255DB70" w14:textId="77777777" w:rsidR="00951D9C" w:rsidRDefault="004D1F05" w:rsidP="00737FBA">
            <w:pPr>
              <w:pStyle w:val="Body"/>
              <w:widowControl w:val="0"/>
              <w:ind w:left="567"/>
            </w:pPr>
            <w:r>
              <w:rPr>
                <w:lang w:val="en-US"/>
              </w:rPr>
              <w:t>Alternative 1</w:t>
            </w:r>
          </w:p>
        </w:tc>
      </w:tr>
      <w:tr w:rsidR="00951D9C" w14:paraId="4D2E24FF"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04A4C0C6" w14:textId="77777777" w:rsidR="00951D9C" w:rsidRDefault="004D1F05" w:rsidP="00737FBA">
            <w:pPr>
              <w:pStyle w:val="Body"/>
              <w:widowControl w:val="0"/>
            </w:pPr>
            <w:r>
              <w:rPr>
                <w:lang w:val="en-US"/>
              </w:rPr>
              <w:t>The rate of interest on overdue payments:</w:t>
            </w:r>
            <w:r>
              <w:rPr>
                <w:rFonts w:ascii="Arial Unicode MS" w:hAnsi="Arial Unicode MS"/>
                <w:lang w:val="en-US"/>
              </w:rPr>
              <w:br/>
            </w:r>
            <w:r>
              <w:rPr>
                <w:lang w:val="en-US"/>
              </w:rPr>
              <w:t>(Clause 42.9)</w:t>
            </w:r>
          </w:p>
        </w:tc>
        <w:tc>
          <w:tcPr>
            <w:tcW w:w="4377" w:type="dxa"/>
            <w:tcBorders>
              <w:top w:val="nil"/>
              <w:left w:val="nil"/>
              <w:bottom w:val="nil"/>
              <w:right w:val="nil"/>
            </w:tcBorders>
            <w:shd w:val="clear" w:color="auto" w:fill="auto"/>
            <w:tcMar>
              <w:top w:w="80" w:type="dxa"/>
              <w:left w:w="647" w:type="dxa"/>
              <w:bottom w:w="80" w:type="dxa"/>
              <w:right w:w="80" w:type="dxa"/>
            </w:tcMar>
          </w:tcPr>
          <w:p w14:paraId="3F842FE4" w14:textId="77777777" w:rsidR="00951D9C" w:rsidRDefault="004D1F05" w:rsidP="00737FBA">
            <w:pPr>
              <w:pStyle w:val="Body"/>
              <w:widowControl w:val="0"/>
              <w:ind w:left="567"/>
            </w:pPr>
            <w:r>
              <w:rPr>
                <w:lang w:val="en-US"/>
              </w:rPr>
              <w:t>Supreme Court rates as at the Date of Acceptance of the Tender</w:t>
            </w:r>
          </w:p>
        </w:tc>
      </w:tr>
      <w:tr w:rsidR="00951D9C" w14:paraId="31CE1C60"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7E4E19C2" w14:textId="77777777" w:rsidR="00951D9C" w:rsidRDefault="004D1F05" w:rsidP="00737FBA">
            <w:pPr>
              <w:pStyle w:val="Body"/>
              <w:widowControl w:val="0"/>
            </w:pPr>
            <w:r>
              <w:rPr>
                <w:lang w:val="en-US"/>
              </w:rPr>
              <w:lastRenderedPageBreak/>
              <w:t>The delay in giving possession of the site which shall be a substantial breach:</w:t>
            </w:r>
            <w:r>
              <w:rPr>
                <w:rFonts w:ascii="Arial Unicode MS" w:hAnsi="Arial Unicode MS"/>
                <w:lang w:val="en-US"/>
              </w:rPr>
              <w:br/>
            </w:r>
            <w:r>
              <w:rPr>
                <w:lang w:val="en-US"/>
              </w:rPr>
              <w:t>(Clause 44.7)</w:t>
            </w:r>
          </w:p>
        </w:tc>
        <w:tc>
          <w:tcPr>
            <w:tcW w:w="4377" w:type="dxa"/>
            <w:tcBorders>
              <w:top w:val="nil"/>
              <w:left w:val="nil"/>
              <w:bottom w:val="nil"/>
              <w:right w:val="nil"/>
            </w:tcBorders>
            <w:shd w:val="clear" w:color="auto" w:fill="auto"/>
            <w:tcMar>
              <w:top w:w="80" w:type="dxa"/>
              <w:left w:w="647" w:type="dxa"/>
              <w:bottom w:w="80" w:type="dxa"/>
              <w:right w:w="80" w:type="dxa"/>
            </w:tcMar>
          </w:tcPr>
          <w:p w14:paraId="153F207D" w14:textId="77777777" w:rsidR="00951D9C" w:rsidRDefault="004D1F05" w:rsidP="00737FBA">
            <w:pPr>
              <w:pStyle w:val="Body"/>
              <w:widowControl w:val="0"/>
              <w:ind w:left="567"/>
            </w:pPr>
            <w:r>
              <w:rPr>
                <w:lang w:val="en-US"/>
              </w:rPr>
              <w:t>28 days</w:t>
            </w:r>
          </w:p>
        </w:tc>
      </w:tr>
      <w:tr w:rsidR="00951D9C" w14:paraId="05964289" w14:textId="77777777">
        <w:trPr>
          <w:trHeight w:val="713"/>
        </w:trPr>
        <w:tc>
          <w:tcPr>
            <w:tcW w:w="4377" w:type="dxa"/>
            <w:tcBorders>
              <w:top w:val="nil"/>
              <w:left w:val="nil"/>
              <w:bottom w:val="nil"/>
              <w:right w:val="nil"/>
            </w:tcBorders>
            <w:shd w:val="clear" w:color="auto" w:fill="auto"/>
            <w:tcMar>
              <w:top w:w="80" w:type="dxa"/>
              <w:left w:w="80" w:type="dxa"/>
              <w:bottom w:w="80" w:type="dxa"/>
              <w:right w:w="80" w:type="dxa"/>
            </w:tcMar>
          </w:tcPr>
          <w:p w14:paraId="4B2354DC" w14:textId="77777777" w:rsidR="00951D9C" w:rsidRDefault="004D1F05" w:rsidP="00737FBA">
            <w:pPr>
              <w:pStyle w:val="Body"/>
              <w:widowControl w:val="0"/>
            </w:pPr>
            <w:r>
              <w:rPr>
                <w:lang w:val="en-US"/>
              </w:rPr>
              <w:t>The alternative required in proceeding with dispute resolution:</w:t>
            </w:r>
            <w:r>
              <w:rPr>
                <w:rFonts w:ascii="Arial Unicode MS" w:hAnsi="Arial Unicode MS"/>
                <w:lang w:val="en-US"/>
              </w:rPr>
              <w:br/>
            </w:r>
            <w:r>
              <w:rPr>
                <w:lang w:val="en-US"/>
              </w:rPr>
              <w:t>(Clause 47.2)</w:t>
            </w:r>
          </w:p>
        </w:tc>
        <w:tc>
          <w:tcPr>
            <w:tcW w:w="4377" w:type="dxa"/>
            <w:tcBorders>
              <w:top w:val="nil"/>
              <w:left w:val="nil"/>
              <w:bottom w:val="nil"/>
              <w:right w:val="nil"/>
            </w:tcBorders>
            <w:shd w:val="clear" w:color="auto" w:fill="auto"/>
            <w:tcMar>
              <w:top w:w="80" w:type="dxa"/>
              <w:left w:w="647" w:type="dxa"/>
              <w:bottom w:w="80" w:type="dxa"/>
              <w:right w:w="80" w:type="dxa"/>
            </w:tcMar>
          </w:tcPr>
          <w:p w14:paraId="257B486D" w14:textId="77777777" w:rsidR="00951D9C" w:rsidRDefault="004D1F05" w:rsidP="00737FBA">
            <w:pPr>
              <w:pStyle w:val="Body"/>
              <w:widowControl w:val="0"/>
              <w:ind w:left="567"/>
            </w:pPr>
            <w:r>
              <w:rPr>
                <w:lang w:val="en-US"/>
              </w:rPr>
              <w:t>Alternative 1</w:t>
            </w:r>
          </w:p>
        </w:tc>
      </w:tr>
      <w:tr w:rsidR="00951D9C" w14:paraId="1F91085E"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70833970" w14:textId="77777777" w:rsidR="00951D9C" w:rsidRDefault="004D1F05" w:rsidP="00737FBA">
            <w:pPr>
              <w:pStyle w:val="Body"/>
              <w:widowControl w:val="0"/>
            </w:pPr>
            <w:r>
              <w:rPr>
                <w:lang w:val="en-US"/>
              </w:rPr>
              <w:t>The person to nominate an arbitrator:</w:t>
            </w:r>
            <w:r>
              <w:rPr>
                <w:rFonts w:ascii="Arial Unicode MS" w:hAnsi="Arial Unicode MS"/>
                <w:lang w:val="en-US"/>
              </w:rPr>
              <w:br/>
            </w:r>
            <w:r>
              <w:rPr>
                <w:lang w:val="en-US"/>
              </w:rPr>
              <w:t>(Clause 47.3)</w:t>
            </w:r>
          </w:p>
        </w:tc>
        <w:tc>
          <w:tcPr>
            <w:tcW w:w="4377" w:type="dxa"/>
            <w:tcBorders>
              <w:top w:val="nil"/>
              <w:left w:val="nil"/>
              <w:bottom w:val="nil"/>
              <w:right w:val="nil"/>
            </w:tcBorders>
            <w:shd w:val="clear" w:color="auto" w:fill="auto"/>
            <w:tcMar>
              <w:top w:w="80" w:type="dxa"/>
              <w:left w:w="647" w:type="dxa"/>
              <w:bottom w:w="80" w:type="dxa"/>
              <w:right w:w="80" w:type="dxa"/>
            </w:tcMar>
          </w:tcPr>
          <w:p w14:paraId="753F7C50" w14:textId="77777777" w:rsidR="00951D9C" w:rsidRDefault="004D1F05" w:rsidP="00737FBA">
            <w:pPr>
              <w:pStyle w:val="Body"/>
              <w:widowControl w:val="0"/>
              <w:ind w:left="567"/>
            </w:pPr>
            <w:r>
              <w:rPr>
                <w:lang w:val="en-US"/>
              </w:rPr>
              <w:t>No person nominated</w:t>
            </w:r>
          </w:p>
        </w:tc>
      </w:tr>
      <w:tr w:rsidR="00951D9C" w14:paraId="5CFE3162" w14:textId="77777777">
        <w:trPr>
          <w:trHeight w:val="473"/>
        </w:trPr>
        <w:tc>
          <w:tcPr>
            <w:tcW w:w="4377" w:type="dxa"/>
            <w:tcBorders>
              <w:top w:val="nil"/>
              <w:left w:val="nil"/>
              <w:bottom w:val="nil"/>
              <w:right w:val="nil"/>
            </w:tcBorders>
            <w:shd w:val="clear" w:color="auto" w:fill="auto"/>
            <w:tcMar>
              <w:top w:w="80" w:type="dxa"/>
              <w:left w:w="80" w:type="dxa"/>
              <w:bottom w:w="80" w:type="dxa"/>
              <w:right w:w="80" w:type="dxa"/>
            </w:tcMar>
          </w:tcPr>
          <w:p w14:paraId="19FAC901" w14:textId="77777777" w:rsidR="00951D9C" w:rsidRDefault="004D1F05" w:rsidP="00737FBA">
            <w:pPr>
              <w:pStyle w:val="Body"/>
              <w:widowControl w:val="0"/>
            </w:pPr>
            <w:r>
              <w:rPr>
                <w:lang w:val="en-US"/>
              </w:rPr>
              <w:t>Location of arbitration:</w:t>
            </w:r>
            <w:r>
              <w:rPr>
                <w:rFonts w:ascii="Arial Unicode MS" w:hAnsi="Arial Unicode MS"/>
                <w:lang w:val="en-US"/>
              </w:rPr>
              <w:br/>
            </w:r>
            <w:r>
              <w:rPr>
                <w:lang w:val="en-US"/>
              </w:rPr>
              <w:t>(Clause 47.3)</w:t>
            </w:r>
          </w:p>
        </w:tc>
        <w:tc>
          <w:tcPr>
            <w:tcW w:w="4377" w:type="dxa"/>
            <w:tcBorders>
              <w:top w:val="nil"/>
              <w:left w:val="nil"/>
              <w:bottom w:val="nil"/>
              <w:right w:val="nil"/>
            </w:tcBorders>
            <w:shd w:val="clear" w:color="auto" w:fill="auto"/>
            <w:tcMar>
              <w:top w:w="80" w:type="dxa"/>
              <w:left w:w="647" w:type="dxa"/>
              <w:bottom w:w="80" w:type="dxa"/>
              <w:right w:w="80" w:type="dxa"/>
            </w:tcMar>
          </w:tcPr>
          <w:p w14:paraId="44FDF072" w14:textId="77777777" w:rsidR="00951D9C" w:rsidRDefault="004D1F05" w:rsidP="00737FBA">
            <w:pPr>
              <w:pStyle w:val="Body"/>
              <w:widowControl w:val="0"/>
              <w:ind w:left="567"/>
            </w:pPr>
            <w:r>
              <w:rPr>
                <w:lang w:val="en-US"/>
              </w:rPr>
              <w:t>Western Australia</w:t>
            </w:r>
          </w:p>
        </w:tc>
      </w:tr>
    </w:tbl>
    <w:p w14:paraId="1C4570F1" w14:textId="1DE1A2AF" w:rsidR="00951D9C" w:rsidRDefault="00951D9C" w:rsidP="00AB04D6">
      <w:pPr>
        <w:pStyle w:val="Body"/>
      </w:pPr>
    </w:p>
    <w:p w14:paraId="2ADAB019" w14:textId="77777777" w:rsidR="00AD4AF8" w:rsidRPr="00AD4AF8" w:rsidRDefault="00AD4AF8" w:rsidP="00AD4AF8">
      <w:pPr>
        <w:pStyle w:val="Body"/>
      </w:pPr>
    </w:p>
    <w:p w14:paraId="2F0A9110" w14:textId="5D4B15CD" w:rsidR="00951D9C" w:rsidRDefault="004D1F05" w:rsidP="003E3AB9">
      <w:pPr>
        <w:pStyle w:val="Heading2"/>
        <w:numPr>
          <w:ilvl w:val="1"/>
          <w:numId w:val="90"/>
        </w:numPr>
        <w:spacing w:before="0"/>
        <w:jc w:val="both"/>
      </w:pPr>
      <w:bookmarkStart w:id="49" w:name="_Toc190956738"/>
      <w:r>
        <w:rPr>
          <w:lang w:val="en-US"/>
        </w:rPr>
        <w:t xml:space="preserve">SEPARABLE PORTIONS </w:t>
      </w:r>
      <w:r>
        <w:t>–</w:t>
      </w:r>
      <w:r w:rsidR="00DE63AB">
        <w:t xml:space="preserve"> </w:t>
      </w:r>
      <w:r>
        <w:rPr>
          <w:lang w:val="en-US"/>
        </w:rPr>
        <w:t>Not Applicable</w:t>
      </w:r>
      <w:bookmarkEnd w:id="49"/>
    </w:p>
    <w:p w14:paraId="436BDF8A" w14:textId="77777777" w:rsidR="00951D9C" w:rsidRDefault="00951D9C" w:rsidP="00737FBA">
      <w:pPr>
        <w:pStyle w:val="Body"/>
      </w:pPr>
    </w:p>
    <w:p w14:paraId="506017EC" w14:textId="77777777" w:rsidR="00AD4AF8" w:rsidRDefault="00AD4AF8" w:rsidP="00737FBA">
      <w:pPr>
        <w:pStyle w:val="Body"/>
      </w:pPr>
    </w:p>
    <w:p w14:paraId="1C6B8AF9" w14:textId="6C5CE466" w:rsidR="00951D9C" w:rsidRDefault="004D1F05" w:rsidP="003E3AB9">
      <w:pPr>
        <w:pStyle w:val="Heading2"/>
        <w:numPr>
          <w:ilvl w:val="1"/>
          <w:numId w:val="90"/>
        </w:numPr>
        <w:spacing w:before="0"/>
        <w:jc w:val="both"/>
        <w:rPr>
          <w:lang w:val="en-US"/>
        </w:rPr>
      </w:pPr>
      <w:bookmarkStart w:id="50" w:name="_Toc190956739"/>
      <w:r>
        <w:rPr>
          <w:lang w:val="en-US"/>
        </w:rPr>
        <w:t>Insurances</w:t>
      </w:r>
      <w:bookmarkEnd w:id="50"/>
    </w:p>
    <w:p w14:paraId="68F63699" w14:textId="77777777" w:rsidR="00AD4AF8" w:rsidRPr="00AD4AF8" w:rsidRDefault="00AD4AF8" w:rsidP="00AD4AF8">
      <w:pPr>
        <w:pStyle w:val="Body"/>
        <w:rPr>
          <w:lang w:val="en-US"/>
        </w:rPr>
      </w:pPr>
    </w:p>
    <w:p w14:paraId="64BF4421" w14:textId="7CDAE409" w:rsidR="00951D9C" w:rsidRDefault="004D1F05" w:rsidP="00737FBA">
      <w:pPr>
        <w:pStyle w:val="Body"/>
        <w:rPr>
          <w:lang w:val="en-US"/>
        </w:rPr>
      </w:pPr>
      <w:r>
        <w:rPr>
          <w:lang w:val="en-US"/>
        </w:rPr>
        <w:t>Without limiting its obligations and responsibilities, the successful Tenderer shall take out insurances for the entire contract period under the following headings</w:t>
      </w:r>
      <w:r w:rsidR="00E20526">
        <w:rPr>
          <w:lang w:val="en-US"/>
        </w:rPr>
        <w:t>:</w:t>
      </w:r>
    </w:p>
    <w:p w14:paraId="4D85DAAC" w14:textId="77777777" w:rsidR="00E20526" w:rsidRDefault="00E20526" w:rsidP="00737FBA">
      <w:pPr>
        <w:pStyle w:val="Body"/>
      </w:pPr>
    </w:p>
    <w:p w14:paraId="18A57F61" w14:textId="77777777" w:rsidR="00951D9C" w:rsidRDefault="004D1F05" w:rsidP="00737FBA">
      <w:pPr>
        <w:pStyle w:val="Body"/>
        <w:numPr>
          <w:ilvl w:val="0"/>
          <w:numId w:val="44"/>
        </w:numPr>
        <w:rPr>
          <w:lang w:val="en-US"/>
        </w:rPr>
      </w:pPr>
      <w:r>
        <w:rPr>
          <w:lang w:val="en-US"/>
        </w:rPr>
        <w:t>Public and Products Liability ($20m)</w:t>
      </w:r>
    </w:p>
    <w:p w14:paraId="089E1AD4" w14:textId="77777777" w:rsidR="00E20526" w:rsidRDefault="00E20526" w:rsidP="00E20526">
      <w:pPr>
        <w:pStyle w:val="Body"/>
        <w:rPr>
          <w:lang w:val="en-US"/>
        </w:rPr>
      </w:pPr>
    </w:p>
    <w:p w14:paraId="20147A77" w14:textId="77777777" w:rsidR="00951D9C" w:rsidRDefault="004D1F05" w:rsidP="00737FBA">
      <w:pPr>
        <w:pStyle w:val="Body"/>
        <w:numPr>
          <w:ilvl w:val="0"/>
          <w:numId w:val="44"/>
        </w:numPr>
        <w:rPr>
          <w:lang w:val="en-US"/>
        </w:rPr>
      </w:pPr>
      <w:r>
        <w:rPr>
          <w:lang w:val="en-US"/>
        </w:rPr>
        <w:t>Workers Compensation: The Contractor shall effect and keep in effect during the currency of the Contract such Insurance as may be necessary to adequately protect the Contractor and the Principal in respect of liability for payment of compensation to any Employee of the Contractor or of a subconsultant of the Contractor under the Workers</w:t>
      </w:r>
      <w:r>
        <w:t xml:space="preserve">’ </w:t>
      </w:r>
      <w:r>
        <w:rPr>
          <w:lang w:val="en-US"/>
        </w:rPr>
        <w:t>Compensation and Injury Act 1981 or at Common Law.</w:t>
      </w:r>
    </w:p>
    <w:p w14:paraId="7A00D7B2" w14:textId="77777777" w:rsidR="00E20526" w:rsidRDefault="00E20526" w:rsidP="00E20526">
      <w:pPr>
        <w:pStyle w:val="Body"/>
        <w:rPr>
          <w:lang w:val="en-US"/>
        </w:rPr>
      </w:pPr>
    </w:p>
    <w:p w14:paraId="4CAAF2FC" w14:textId="77777777" w:rsidR="00951D9C" w:rsidRDefault="004D1F05" w:rsidP="00737FBA">
      <w:pPr>
        <w:pStyle w:val="Body"/>
        <w:numPr>
          <w:ilvl w:val="0"/>
          <w:numId w:val="44"/>
        </w:numPr>
        <w:rPr>
          <w:lang w:val="en-US"/>
        </w:rPr>
      </w:pPr>
      <w:r>
        <w:rPr>
          <w:lang w:val="en-US"/>
        </w:rPr>
        <w:t>The Works</w:t>
      </w:r>
    </w:p>
    <w:p w14:paraId="40C6270B" w14:textId="77777777" w:rsidR="00AD4AF8" w:rsidRDefault="00AD4AF8" w:rsidP="00AD4AF8">
      <w:pPr>
        <w:pStyle w:val="Body"/>
        <w:rPr>
          <w:lang w:val="en-US"/>
        </w:rPr>
      </w:pPr>
    </w:p>
    <w:p w14:paraId="5576E7BE" w14:textId="77777777" w:rsidR="00AD4AF8" w:rsidRDefault="00AD4AF8" w:rsidP="00AD4AF8">
      <w:pPr>
        <w:pStyle w:val="Body"/>
        <w:rPr>
          <w:lang w:val="en-US"/>
        </w:rPr>
      </w:pPr>
    </w:p>
    <w:p w14:paraId="55387986" w14:textId="45D6778A" w:rsidR="00951D9C" w:rsidRDefault="004D1F05" w:rsidP="003E3AB9">
      <w:pPr>
        <w:pStyle w:val="Heading2"/>
        <w:numPr>
          <w:ilvl w:val="1"/>
          <w:numId w:val="90"/>
        </w:numPr>
        <w:spacing w:before="0"/>
        <w:jc w:val="both"/>
        <w:rPr>
          <w:lang w:val="en-US"/>
        </w:rPr>
      </w:pPr>
      <w:bookmarkStart w:id="51" w:name="_Toc190956740"/>
      <w:r>
        <w:rPr>
          <w:lang w:val="en-US"/>
        </w:rPr>
        <w:t>Period of Contract Termination</w:t>
      </w:r>
      <w:bookmarkEnd w:id="51"/>
    </w:p>
    <w:p w14:paraId="633B26AC" w14:textId="77777777" w:rsidR="00AD4AF8" w:rsidRPr="00AD4AF8" w:rsidRDefault="00AD4AF8" w:rsidP="00AD4AF8">
      <w:pPr>
        <w:pStyle w:val="Body"/>
        <w:rPr>
          <w:lang w:val="en-US"/>
        </w:rPr>
      </w:pPr>
    </w:p>
    <w:p w14:paraId="729AEA8F" w14:textId="6F478912" w:rsidR="00951D9C" w:rsidRDefault="004D1F05" w:rsidP="00737FBA">
      <w:pPr>
        <w:pStyle w:val="Body"/>
        <w:tabs>
          <w:tab w:val="left" w:pos="990"/>
        </w:tabs>
        <w:jc w:val="both"/>
        <w:rPr>
          <w:lang w:val="en-US"/>
        </w:rPr>
      </w:pPr>
      <w:r>
        <w:rPr>
          <w:lang w:val="en-US"/>
        </w:rPr>
        <w:t>The Contract will be in force from the date of the execution of the Contract documentation.</w:t>
      </w:r>
    </w:p>
    <w:p w14:paraId="287C1E16" w14:textId="77777777" w:rsidR="00AD4AF8" w:rsidRDefault="00AD4AF8" w:rsidP="00737FBA">
      <w:pPr>
        <w:pStyle w:val="Body"/>
        <w:tabs>
          <w:tab w:val="left" w:pos="990"/>
        </w:tabs>
        <w:jc w:val="both"/>
      </w:pPr>
    </w:p>
    <w:p w14:paraId="3C256AD5" w14:textId="1A2A4414" w:rsidR="00951D9C" w:rsidRDefault="004D1F05" w:rsidP="00737FBA">
      <w:pPr>
        <w:pStyle w:val="Body"/>
        <w:tabs>
          <w:tab w:val="left" w:pos="990"/>
        </w:tabs>
        <w:jc w:val="both"/>
      </w:pPr>
      <w:r>
        <w:rPr>
          <w:lang w:val="en-US"/>
        </w:rPr>
        <w:t>The Contract is to be completed in accordance with the above contract.</w:t>
      </w:r>
    </w:p>
    <w:p w14:paraId="1F7B8615" w14:textId="77777777" w:rsidR="00AD4AF8" w:rsidRDefault="00AD4AF8" w:rsidP="00737FBA">
      <w:pPr>
        <w:pStyle w:val="Body"/>
        <w:tabs>
          <w:tab w:val="left" w:pos="990"/>
        </w:tabs>
        <w:jc w:val="both"/>
        <w:rPr>
          <w:lang w:val="en-US"/>
        </w:rPr>
      </w:pPr>
    </w:p>
    <w:p w14:paraId="02804307" w14:textId="3C9AF37B" w:rsidR="00951D9C" w:rsidRDefault="004D1F05" w:rsidP="00737FBA">
      <w:pPr>
        <w:pStyle w:val="Body"/>
        <w:tabs>
          <w:tab w:val="left" w:pos="990"/>
        </w:tabs>
        <w:jc w:val="both"/>
      </w:pPr>
      <w:r>
        <w:rPr>
          <w:lang w:val="en-US"/>
        </w:rPr>
        <w:t>However, in the event of the Contractor failing in any manner to carry out the Contract to the Principal</w:t>
      </w:r>
      <w:r>
        <w:t>’</w:t>
      </w:r>
      <w:r>
        <w:rPr>
          <w:lang w:val="en-US"/>
        </w:rPr>
        <w:t>s satisfaction, the Principal may forthwith determine the Contract by written notice to the Contractor.</w:t>
      </w:r>
    </w:p>
    <w:p w14:paraId="33200CDD" w14:textId="77777777" w:rsidR="00AD4AF8" w:rsidRDefault="00AD4AF8" w:rsidP="00737FBA">
      <w:pPr>
        <w:pStyle w:val="Body"/>
        <w:jc w:val="both"/>
        <w:rPr>
          <w:lang w:val="en-US"/>
        </w:rPr>
      </w:pPr>
    </w:p>
    <w:p w14:paraId="0D980843" w14:textId="60D3A9A5" w:rsidR="00951D9C" w:rsidRDefault="004D1F05" w:rsidP="00737FBA">
      <w:pPr>
        <w:pStyle w:val="Body"/>
        <w:jc w:val="both"/>
        <w:rPr>
          <w:lang w:val="en-US"/>
        </w:rPr>
      </w:pPr>
      <w:r>
        <w:rPr>
          <w:lang w:val="en-US"/>
        </w:rPr>
        <w:t>Should significant addition time be required on site to conform to unforeseen delays beyond the Principal’s control such as and not limited to adverse weather conditions, transport difficulties, airport/plane delays/re-scheduling the Principal will not be held accountable for any additional cost incurred by the successful Contractor unless prior approval is given by the Chief Executive Officer or their delegated officer.</w:t>
      </w:r>
    </w:p>
    <w:p w14:paraId="0B89649B" w14:textId="77777777" w:rsidR="00AD4AF8" w:rsidRDefault="00AD4AF8" w:rsidP="00737FBA">
      <w:pPr>
        <w:pStyle w:val="Body"/>
        <w:jc w:val="both"/>
        <w:rPr>
          <w:lang w:val="en-US"/>
        </w:rPr>
      </w:pPr>
    </w:p>
    <w:p w14:paraId="705F2C92" w14:textId="61C43C18" w:rsidR="00AB04D6" w:rsidRDefault="00AB04D6">
      <w:pPr>
        <w:rPr>
          <w:rFonts w:ascii="Arial" w:hAnsi="Arial" w:cs="Arial Unicode MS"/>
          <w:color w:val="000000"/>
          <w:sz w:val="22"/>
          <w:szCs w:val="22"/>
          <w:u w:color="000000"/>
          <w:lang w:val="en-AU" w:eastAsia="en-AU"/>
        </w:rPr>
      </w:pPr>
      <w:r>
        <w:br w:type="page"/>
      </w:r>
    </w:p>
    <w:p w14:paraId="34C8EB58" w14:textId="77777777" w:rsidR="00951D9C" w:rsidRDefault="004D1F05" w:rsidP="00737FBA">
      <w:pPr>
        <w:pStyle w:val="Heading"/>
        <w:numPr>
          <w:ilvl w:val="0"/>
          <w:numId w:val="45"/>
        </w:numPr>
        <w:spacing w:before="0"/>
        <w:rPr>
          <w:lang w:val="en-US"/>
        </w:rPr>
      </w:pPr>
      <w:bookmarkStart w:id="52" w:name="_Toc190956741"/>
      <w:r>
        <w:rPr>
          <w:lang w:val="en-US"/>
        </w:rPr>
        <w:lastRenderedPageBreak/>
        <w:t>Special Conditions of Contract</w:t>
      </w:r>
      <w:bookmarkEnd w:id="52"/>
    </w:p>
    <w:p w14:paraId="499EF094" w14:textId="77777777" w:rsidR="00AD4AF8" w:rsidRPr="00AD4AF8" w:rsidRDefault="00AD4AF8" w:rsidP="00AD4AF8">
      <w:pPr>
        <w:pStyle w:val="Body"/>
        <w:rPr>
          <w:lang w:val="en-US"/>
        </w:rPr>
      </w:pPr>
    </w:p>
    <w:p w14:paraId="1AF9570D" w14:textId="77777777" w:rsidR="00951D9C" w:rsidRDefault="004D1F05" w:rsidP="00737FBA">
      <w:pPr>
        <w:pStyle w:val="Heading2"/>
        <w:numPr>
          <w:ilvl w:val="1"/>
          <w:numId w:val="45"/>
        </w:numPr>
        <w:spacing w:before="0"/>
        <w:jc w:val="both"/>
      </w:pPr>
      <w:bookmarkStart w:id="53" w:name="_Toc190956742"/>
      <w:r>
        <w:rPr>
          <w:lang w:val="en-US"/>
        </w:rPr>
        <w:t>Advertisements and Promotions on Site</w:t>
      </w:r>
      <w:bookmarkEnd w:id="53"/>
    </w:p>
    <w:p w14:paraId="5EF34634" w14:textId="77777777" w:rsidR="00AD4AF8" w:rsidRDefault="00AD4AF8" w:rsidP="00737FBA">
      <w:pPr>
        <w:pStyle w:val="Body"/>
        <w:jc w:val="both"/>
        <w:rPr>
          <w:lang w:val="en-US"/>
        </w:rPr>
      </w:pPr>
    </w:p>
    <w:p w14:paraId="6A8D5D85" w14:textId="7180380D" w:rsidR="00951D9C" w:rsidRDefault="004D1F05" w:rsidP="00737FBA">
      <w:pPr>
        <w:pStyle w:val="Body"/>
        <w:jc w:val="both"/>
        <w:rPr>
          <w:lang w:val="en-US"/>
        </w:rPr>
      </w:pPr>
      <w:r>
        <w:rPr>
          <w:lang w:val="en-US"/>
        </w:rPr>
        <w:t>The Contractor may erect on the Site or permit to be erected on Site only those signs:</w:t>
      </w:r>
    </w:p>
    <w:p w14:paraId="364B5D1C" w14:textId="77777777" w:rsidR="00E20526" w:rsidRDefault="00E20526" w:rsidP="00737FBA">
      <w:pPr>
        <w:pStyle w:val="Body"/>
        <w:jc w:val="both"/>
      </w:pPr>
    </w:p>
    <w:p w14:paraId="4C49A250" w14:textId="77777777" w:rsidR="00951D9C" w:rsidRDefault="004D1F05" w:rsidP="00737FBA">
      <w:pPr>
        <w:pStyle w:val="ListParagraph"/>
        <w:numPr>
          <w:ilvl w:val="0"/>
          <w:numId w:val="47"/>
        </w:numPr>
        <w:jc w:val="both"/>
      </w:pPr>
      <w:r>
        <w:t>required by law;</w:t>
      </w:r>
    </w:p>
    <w:p w14:paraId="3FE4BF96" w14:textId="77777777" w:rsidR="00951D9C" w:rsidRDefault="004D1F05" w:rsidP="00737FBA">
      <w:pPr>
        <w:pStyle w:val="ListParagraph"/>
        <w:numPr>
          <w:ilvl w:val="0"/>
          <w:numId w:val="47"/>
        </w:numPr>
        <w:jc w:val="both"/>
      </w:pPr>
      <w:r>
        <w:t>specified in the Contract documents; and</w:t>
      </w:r>
    </w:p>
    <w:p w14:paraId="4596C63E" w14:textId="77777777" w:rsidR="00951D9C" w:rsidRDefault="004D1F05" w:rsidP="00737FBA">
      <w:pPr>
        <w:pStyle w:val="ListParagraph"/>
        <w:numPr>
          <w:ilvl w:val="0"/>
          <w:numId w:val="47"/>
        </w:numPr>
        <w:jc w:val="both"/>
      </w:pPr>
      <w:r>
        <w:t>required to identify the Contractor’s premises</w:t>
      </w:r>
    </w:p>
    <w:p w14:paraId="1E465800" w14:textId="77777777" w:rsidR="00E20526" w:rsidRDefault="00E20526" w:rsidP="00737FBA">
      <w:pPr>
        <w:pStyle w:val="Body"/>
        <w:jc w:val="both"/>
        <w:rPr>
          <w:lang w:val="en-US"/>
        </w:rPr>
      </w:pPr>
    </w:p>
    <w:p w14:paraId="44400FD1" w14:textId="043FCA73" w:rsidR="00951D9C" w:rsidRDefault="004D1F05" w:rsidP="00737FBA">
      <w:pPr>
        <w:pStyle w:val="Body"/>
        <w:jc w:val="both"/>
        <w:rPr>
          <w:lang w:val="en-US"/>
        </w:rPr>
      </w:pPr>
      <w:r>
        <w:rPr>
          <w:lang w:val="en-US"/>
        </w:rPr>
        <w:t>The Contractor shall not erect on Site, or permit to be erected on site, any other sign, advertisement, promotion or other display without the written approval of the Superintendent.</w:t>
      </w:r>
    </w:p>
    <w:p w14:paraId="65AA4AD8" w14:textId="77777777" w:rsidR="00AD4AF8" w:rsidRDefault="00AD4AF8" w:rsidP="00737FBA">
      <w:pPr>
        <w:pStyle w:val="Body"/>
        <w:jc w:val="both"/>
        <w:rPr>
          <w:lang w:val="en-US"/>
        </w:rPr>
      </w:pPr>
    </w:p>
    <w:p w14:paraId="2AABC790" w14:textId="77777777" w:rsidR="00AD4AF8" w:rsidRDefault="00AD4AF8" w:rsidP="00737FBA">
      <w:pPr>
        <w:pStyle w:val="Body"/>
        <w:jc w:val="both"/>
      </w:pPr>
    </w:p>
    <w:p w14:paraId="68AB8FDA" w14:textId="77777777" w:rsidR="00951D9C" w:rsidRDefault="004D1F05" w:rsidP="00737FBA">
      <w:pPr>
        <w:pStyle w:val="Heading2"/>
        <w:numPr>
          <w:ilvl w:val="1"/>
          <w:numId w:val="48"/>
        </w:numPr>
        <w:spacing w:before="0"/>
        <w:jc w:val="both"/>
        <w:rPr>
          <w:lang w:val="en-US"/>
        </w:rPr>
      </w:pPr>
      <w:bookmarkStart w:id="54" w:name="_Toc190956743"/>
      <w:r>
        <w:rPr>
          <w:lang w:val="en-US"/>
        </w:rPr>
        <w:t>Site Access</w:t>
      </w:r>
      <w:bookmarkEnd w:id="54"/>
    </w:p>
    <w:p w14:paraId="3FA978D3" w14:textId="77777777" w:rsidR="00E20526" w:rsidRPr="00E20526" w:rsidRDefault="00E20526" w:rsidP="00E20526">
      <w:pPr>
        <w:pStyle w:val="Body"/>
        <w:rPr>
          <w:lang w:val="en-US"/>
        </w:rPr>
      </w:pPr>
    </w:p>
    <w:p w14:paraId="18BA909D" w14:textId="5665AA32" w:rsidR="00951D9C" w:rsidRDefault="004D1F05" w:rsidP="00737FBA">
      <w:pPr>
        <w:pStyle w:val="Body"/>
        <w:jc w:val="both"/>
      </w:pPr>
      <w:r>
        <w:rPr>
          <w:lang w:val="en-US"/>
        </w:rPr>
        <w:t>The B</w:t>
      </w:r>
      <w:r>
        <w:rPr>
          <w:lang w:val="da-DK"/>
        </w:rPr>
        <w:t xml:space="preserve">ig </w:t>
      </w:r>
      <w:r>
        <w:rPr>
          <w:lang w:val="en-US"/>
        </w:rPr>
        <w:t>Shed will not be occupied during the currency of the contract, however the park on which The Shed is located will remain open to the public. The contractor will be required to secure the work site using temporary site fencing to ensure public safety and separation from the works sites at all times. The Shire of Waroona will provide access to temporary fencing for use on the site, refer cl 4.8 Temporary Safety Fence.</w:t>
      </w:r>
    </w:p>
    <w:p w14:paraId="2E479012" w14:textId="77777777" w:rsidR="00E20526" w:rsidRDefault="00E20526" w:rsidP="00737FBA">
      <w:pPr>
        <w:pStyle w:val="Body"/>
        <w:jc w:val="both"/>
        <w:rPr>
          <w:lang w:val="en-US"/>
        </w:rPr>
      </w:pPr>
    </w:p>
    <w:p w14:paraId="484A9886" w14:textId="0BAAB0A6" w:rsidR="00951D9C" w:rsidRDefault="004D1F05" w:rsidP="00737FBA">
      <w:pPr>
        <w:pStyle w:val="Body"/>
        <w:jc w:val="both"/>
      </w:pPr>
      <w:r>
        <w:rPr>
          <w:lang w:val="en-US"/>
        </w:rPr>
        <w:t>The contractor shall ensure staff and subcontractors are polite and respectful to members of the public.</w:t>
      </w:r>
    </w:p>
    <w:p w14:paraId="579982F9" w14:textId="77777777" w:rsidR="00E20526" w:rsidRDefault="00E20526" w:rsidP="00737FBA">
      <w:pPr>
        <w:pStyle w:val="Body"/>
        <w:jc w:val="both"/>
        <w:rPr>
          <w:lang w:val="en-US"/>
        </w:rPr>
      </w:pPr>
    </w:p>
    <w:p w14:paraId="70CA1D13" w14:textId="0A6ECC1F" w:rsidR="00951D9C" w:rsidRDefault="004D1F05" w:rsidP="00737FBA">
      <w:pPr>
        <w:pStyle w:val="Body"/>
        <w:jc w:val="both"/>
        <w:rPr>
          <w:lang w:val="en-US"/>
        </w:rPr>
      </w:pPr>
      <w:r>
        <w:rPr>
          <w:lang w:val="en-US"/>
        </w:rPr>
        <w:t>Pets are not permitted on site.</w:t>
      </w:r>
    </w:p>
    <w:p w14:paraId="2E816160" w14:textId="77777777" w:rsidR="00AD4AF8" w:rsidRDefault="00AD4AF8" w:rsidP="00737FBA">
      <w:pPr>
        <w:pStyle w:val="Body"/>
        <w:jc w:val="both"/>
        <w:rPr>
          <w:lang w:val="en-US"/>
        </w:rPr>
      </w:pPr>
    </w:p>
    <w:p w14:paraId="2796B611" w14:textId="77777777" w:rsidR="00AD4AF8" w:rsidRDefault="00AD4AF8" w:rsidP="00737FBA">
      <w:pPr>
        <w:pStyle w:val="Body"/>
        <w:jc w:val="both"/>
      </w:pPr>
    </w:p>
    <w:p w14:paraId="14CA5E49" w14:textId="77777777" w:rsidR="00951D9C" w:rsidRDefault="004D1F05" w:rsidP="00737FBA">
      <w:pPr>
        <w:pStyle w:val="Heading2"/>
        <w:numPr>
          <w:ilvl w:val="1"/>
          <w:numId w:val="45"/>
        </w:numPr>
        <w:spacing w:before="0"/>
        <w:jc w:val="both"/>
      </w:pPr>
      <w:bookmarkStart w:id="55" w:name="_Toc190956744"/>
      <w:r>
        <w:t>Publicity</w:t>
      </w:r>
      <w:bookmarkEnd w:id="55"/>
    </w:p>
    <w:p w14:paraId="21A92AB0" w14:textId="77777777" w:rsidR="00AD4AF8" w:rsidRDefault="00AD4AF8" w:rsidP="00737FBA">
      <w:pPr>
        <w:pStyle w:val="Body"/>
        <w:jc w:val="both"/>
        <w:rPr>
          <w:lang w:val="en-US"/>
        </w:rPr>
      </w:pPr>
    </w:p>
    <w:p w14:paraId="328FDE14" w14:textId="47123C89" w:rsidR="00951D9C" w:rsidRDefault="004D1F05" w:rsidP="00737FBA">
      <w:pPr>
        <w:pStyle w:val="Body"/>
        <w:jc w:val="both"/>
        <w:rPr>
          <w:lang w:val="en-US"/>
        </w:rPr>
      </w:pPr>
      <w:r>
        <w:rPr>
          <w:lang w:val="en-US"/>
        </w:rPr>
        <w:t>The Contractor shall not issue any information, publication, document or article for publication in any media which includes details of the work under the Contract without the written approval of the Principal.</w:t>
      </w:r>
    </w:p>
    <w:p w14:paraId="15AB2A22" w14:textId="77777777" w:rsidR="00AD4AF8" w:rsidRDefault="00AD4AF8" w:rsidP="00737FBA">
      <w:pPr>
        <w:pStyle w:val="Body"/>
        <w:jc w:val="both"/>
        <w:rPr>
          <w:lang w:val="en-US"/>
        </w:rPr>
      </w:pPr>
    </w:p>
    <w:p w14:paraId="7CBD878B" w14:textId="77777777" w:rsidR="00AD4AF8" w:rsidRDefault="00AD4AF8" w:rsidP="00737FBA">
      <w:pPr>
        <w:pStyle w:val="Body"/>
        <w:jc w:val="both"/>
      </w:pPr>
    </w:p>
    <w:p w14:paraId="54476AA6" w14:textId="77777777" w:rsidR="00951D9C" w:rsidRDefault="004D1F05" w:rsidP="00737FBA">
      <w:pPr>
        <w:pStyle w:val="Heading2"/>
        <w:numPr>
          <w:ilvl w:val="1"/>
          <w:numId w:val="45"/>
        </w:numPr>
        <w:spacing w:before="0"/>
        <w:jc w:val="both"/>
      </w:pPr>
      <w:bookmarkStart w:id="56" w:name="_Toc190956745"/>
      <w:r>
        <w:rPr>
          <w:lang w:val="en-US"/>
        </w:rPr>
        <w:t>Documents Generally, Drawings and Specifications</w:t>
      </w:r>
      <w:bookmarkEnd w:id="56"/>
    </w:p>
    <w:p w14:paraId="52D343C9" w14:textId="77777777" w:rsidR="00951D9C" w:rsidRDefault="00951D9C" w:rsidP="00737FBA">
      <w:pPr>
        <w:pStyle w:val="Body"/>
      </w:pPr>
    </w:p>
    <w:p w14:paraId="0DDC5BED" w14:textId="77777777" w:rsidR="00951D9C" w:rsidRDefault="004D1F05" w:rsidP="00E20526">
      <w:pPr>
        <w:pStyle w:val="Heading3"/>
        <w:numPr>
          <w:ilvl w:val="2"/>
          <w:numId w:val="45"/>
        </w:numPr>
        <w:ind w:left="1560" w:hanging="993"/>
        <w:rPr>
          <w:color w:val="6DC8BF"/>
          <w:sz w:val="26"/>
          <w:szCs w:val="26"/>
        </w:rPr>
      </w:pPr>
      <w:bookmarkStart w:id="57" w:name="_Toc190956746"/>
      <w:r>
        <w:rPr>
          <w:color w:val="6DC8BF"/>
          <w:sz w:val="26"/>
          <w:szCs w:val="26"/>
          <w:u w:color="6DC8BF"/>
          <w:lang w:val="en-US"/>
        </w:rPr>
        <w:t>Copies of Documents</w:t>
      </w:r>
      <w:bookmarkEnd w:id="57"/>
    </w:p>
    <w:p w14:paraId="70FF669F" w14:textId="77777777" w:rsidR="00AD4AF8" w:rsidRDefault="00AD4AF8" w:rsidP="00737FBA">
      <w:pPr>
        <w:pStyle w:val="Body"/>
        <w:jc w:val="both"/>
        <w:rPr>
          <w:lang w:val="en-US"/>
        </w:rPr>
      </w:pPr>
    </w:p>
    <w:p w14:paraId="59BF47C5" w14:textId="71D77062" w:rsidR="00951D9C" w:rsidRDefault="004D1F05" w:rsidP="00737FBA">
      <w:pPr>
        <w:pStyle w:val="Body"/>
        <w:jc w:val="both"/>
        <w:rPr>
          <w:lang w:val="en-US"/>
        </w:rPr>
      </w:pPr>
      <w:r>
        <w:rPr>
          <w:lang w:val="en-US"/>
        </w:rPr>
        <w:t>Where the Contractor requires copies of the documents in addition to its entitlements to one (1) such additional copies of the documents will be available to the Contractor at the charge current at the time of request.</w:t>
      </w:r>
    </w:p>
    <w:p w14:paraId="5EF76571" w14:textId="77777777" w:rsidR="00AD4AF8" w:rsidRDefault="00AD4AF8" w:rsidP="00737FBA">
      <w:pPr>
        <w:pStyle w:val="Body"/>
        <w:jc w:val="both"/>
      </w:pPr>
    </w:p>
    <w:p w14:paraId="1A314502" w14:textId="77777777" w:rsidR="00951D9C" w:rsidRDefault="004D1F05" w:rsidP="00E20526">
      <w:pPr>
        <w:pStyle w:val="Heading3"/>
        <w:numPr>
          <w:ilvl w:val="2"/>
          <w:numId w:val="45"/>
        </w:numPr>
        <w:ind w:left="1560" w:hanging="993"/>
        <w:rPr>
          <w:color w:val="6DC8BF"/>
          <w:sz w:val="26"/>
          <w:szCs w:val="26"/>
        </w:rPr>
      </w:pPr>
      <w:bookmarkStart w:id="58" w:name="_Toc190956747"/>
      <w:r>
        <w:rPr>
          <w:color w:val="6DC8BF"/>
          <w:sz w:val="26"/>
          <w:szCs w:val="26"/>
          <w:u w:color="6DC8BF"/>
        </w:rPr>
        <w:t>Drawings</w:t>
      </w:r>
      <w:bookmarkEnd w:id="58"/>
    </w:p>
    <w:p w14:paraId="4BD13F7B" w14:textId="77777777" w:rsidR="00AD4AF8" w:rsidRDefault="00AD4AF8" w:rsidP="00737FBA">
      <w:pPr>
        <w:pStyle w:val="Body"/>
        <w:jc w:val="both"/>
        <w:rPr>
          <w:lang w:val="en-US"/>
        </w:rPr>
      </w:pPr>
    </w:p>
    <w:p w14:paraId="6F311B8A" w14:textId="1110C7E4" w:rsidR="00951D9C" w:rsidRDefault="004D1F05" w:rsidP="00737FBA">
      <w:pPr>
        <w:pStyle w:val="Body"/>
        <w:jc w:val="both"/>
        <w:rPr>
          <w:lang w:val="en-US"/>
        </w:rPr>
      </w:pPr>
      <w:r>
        <w:rPr>
          <w:lang w:val="en-US"/>
        </w:rPr>
        <w:t>The Contractor is to provide the Principal with a copy of all relevant approved drawings.</w:t>
      </w:r>
    </w:p>
    <w:p w14:paraId="0E96209D" w14:textId="77777777" w:rsidR="00AD4AF8" w:rsidRDefault="00AD4AF8" w:rsidP="00737FBA">
      <w:pPr>
        <w:pStyle w:val="Body"/>
        <w:jc w:val="both"/>
      </w:pPr>
    </w:p>
    <w:p w14:paraId="03672E1E" w14:textId="77777777" w:rsidR="00AD4AF8" w:rsidRDefault="00AD4AF8" w:rsidP="00737FBA">
      <w:pPr>
        <w:pStyle w:val="Body"/>
        <w:jc w:val="both"/>
      </w:pPr>
    </w:p>
    <w:p w14:paraId="49FA77B7" w14:textId="77777777" w:rsidR="00951D9C" w:rsidRDefault="004D1F05" w:rsidP="00737FBA">
      <w:pPr>
        <w:pStyle w:val="Heading2"/>
        <w:numPr>
          <w:ilvl w:val="1"/>
          <w:numId w:val="45"/>
        </w:numPr>
        <w:spacing w:before="0"/>
        <w:jc w:val="both"/>
      </w:pPr>
      <w:bookmarkStart w:id="59" w:name="_Toc190956748"/>
      <w:r>
        <w:rPr>
          <w:lang w:val="en-US"/>
        </w:rPr>
        <w:t>Environmental Protection</w:t>
      </w:r>
      <w:bookmarkEnd w:id="59"/>
    </w:p>
    <w:p w14:paraId="28CF879D" w14:textId="77777777" w:rsidR="00951D9C" w:rsidRDefault="00951D9C" w:rsidP="00737FBA">
      <w:pPr>
        <w:pStyle w:val="Body"/>
      </w:pPr>
    </w:p>
    <w:p w14:paraId="3C926D99" w14:textId="77777777" w:rsidR="00951D9C" w:rsidRDefault="004D1F05" w:rsidP="00E20526">
      <w:pPr>
        <w:pStyle w:val="Heading3"/>
        <w:numPr>
          <w:ilvl w:val="2"/>
          <w:numId w:val="45"/>
        </w:numPr>
        <w:ind w:left="1560" w:hanging="993"/>
        <w:rPr>
          <w:color w:val="6DC8BF"/>
          <w:sz w:val="26"/>
          <w:szCs w:val="26"/>
        </w:rPr>
      </w:pPr>
      <w:bookmarkStart w:id="60" w:name="_Toc190956749"/>
      <w:r>
        <w:rPr>
          <w:color w:val="6DC8BF"/>
          <w:sz w:val="26"/>
          <w:szCs w:val="26"/>
          <w:u w:color="6DC8BF"/>
          <w:lang w:val="fr-FR"/>
        </w:rPr>
        <w:t>Noise Control</w:t>
      </w:r>
      <w:bookmarkEnd w:id="60"/>
    </w:p>
    <w:p w14:paraId="212900C1" w14:textId="77777777" w:rsidR="00AD4AF8" w:rsidRDefault="00AD4AF8" w:rsidP="00737FBA">
      <w:pPr>
        <w:pStyle w:val="Body"/>
        <w:jc w:val="both"/>
        <w:rPr>
          <w:lang w:val="en-US"/>
        </w:rPr>
      </w:pPr>
    </w:p>
    <w:p w14:paraId="58835F12" w14:textId="357D40BA" w:rsidR="00951D9C" w:rsidRDefault="004D1F05" w:rsidP="00737FBA">
      <w:pPr>
        <w:pStyle w:val="Body"/>
        <w:jc w:val="both"/>
      </w:pPr>
      <w:r>
        <w:rPr>
          <w:lang w:val="en-US"/>
        </w:rPr>
        <w:t>The Contractor shall, at all times, take adequate measures to control noise on the Site.</w:t>
      </w:r>
    </w:p>
    <w:p w14:paraId="786E6E99" w14:textId="77777777" w:rsidR="00AD4AF8" w:rsidRDefault="00AD4AF8" w:rsidP="00737FBA">
      <w:pPr>
        <w:pStyle w:val="Body"/>
        <w:jc w:val="both"/>
        <w:rPr>
          <w:lang w:val="en-US"/>
        </w:rPr>
      </w:pPr>
    </w:p>
    <w:p w14:paraId="42E3233C" w14:textId="3D0EB625" w:rsidR="00951D9C" w:rsidRDefault="004D1F05" w:rsidP="00737FBA">
      <w:pPr>
        <w:pStyle w:val="Body"/>
        <w:jc w:val="both"/>
      </w:pPr>
      <w:r>
        <w:rPr>
          <w:lang w:val="en-US"/>
        </w:rPr>
        <w:lastRenderedPageBreak/>
        <w:t>The contractor shall comply with all statutory requirements relating to control of noise levels on the Site and take all necessary precautions to minimise nuisance from noise and vibration and ensure that all sub-contractors observe similar care.</w:t>
      </w:r>
    </w:p>
    <w:p w14:paraId="72539EBB" w14:textId="77777777" w:rsidR="00AD4AF8" w:rsidRDefault="00AD4AF8" w:rsidP="00737FBA">
      <w:pPr>
        <w:pStyle w:val="Body"/>
        <w:jc w:val="both"/>
        <w:rPr>
          <w:lang w:val="en-US"/>
        </w:rPr>
      </w:pPr>
    </w:p>
    <w:p w14:paraId="1ECB8BA4" w14:textId="3F95D686" w:rsidR="00951D9C" w:rsidRDefault="004D1F05" w:rsidP="00737FBA">
      <w:pPr>
        <w:pStyle w:val="Body"/>
        <w:jc w:val="both"/>
        <w:rPr>
          <w:lang w:val="en-US"/>
        </w:rPr>
      </w:pPr>
      <w:r>
        <w:rPr>
          <w:lang w:val="en-US"/>
        </w:rPr>
        <w:t>The Contractor shall arrange the operations and shall provide silencing equipment to the plant, at its own expense, to whatever extend it necessary to satisfy the requirements of the relevant authority in relation to the sound level arising from the Contractor</w:t>
      </w:r>
      <w:r>
        <w:t>’</w:t>
      </w:r>
      <w:r>
        <w:rPr>
          <w:lang w:val="en-US"/>
        </w:rPr>
        <w:t>s operations near the boundaries of existing occupied properties.</w:t>
      </w:r>
    </w:p>
    <w:p w14:paraId="6D841691" w14:textId="77777777" w:rsidR="00AD4AF8" w:rsidRDefault="00AD4AF8" w:rsidP="00737FBA">
      <w:pPr>
        <w:pStyle w:val="Body"/>
        <w:jc w:val="both"/>
      </w:pPr>
    </w:p>
    <w:p w14:paraId="01B8DA10" w14:textId="77777777" w:rsidR="00951D9C" w:rsidRDefault="004D1F05" w:rsidP="00E20526">
      <w:pPr>
        <w:pStyle w:val="Heading3"/>
        <w:numPr>
          <w:ilvl w:val="2"/>
          <w:numId w:val="45"/>
        </w:numPr>
        <w:ind w:left="1560" w:hanging="993"/>
        <w:rPr>
          <w:color w:val="6DC8BF"/>
          <w:sz w:val="26"/>
          <w:szCs w:val="26"/>
        </w:rPr>
      </w:pPr>
      <w:bookmarkStart w:id="61" w:name="_Toc190956750"/>
      <w:r>
        <w:rPr>
          <w:color w:val="6DC8BF"/>
          <w:sz w:val="26"/>
          <w:szCs w:val="26"/>
          <w:u w:color="6DC8BF"/>
          <w:lang w:val="it-IT"/>
        </w:rPr>
        <w:t>Site Control</w:t>
      </w:r>
      <w:bookmarkEnd w:id="61"/>
    </w:p>
    <w:p w14:paraId="2EF1A593" w14:textId="77777777" w:rsidR="00AD4AF8" w:rsidRDefault="00AD4AF8" w:rsidP="00737FBA">
      <w:pPr>
        <w:pStyle w:val="Body"/>
        <w:jc w:val="both"/>
        <w:rPr>
          <w:lang w:val="en-US"/>
        </w:rPr>
      </w:pPr>
    </w:p>
    <w:p w14:paraId="2B92563B" w14:textId="622B3734" w:rsidR="00951D9C" w:rsidRDefault="004D1F05" w:rsidP="00737FBA">
      <w:pPr>
        <w:pStyle w:val="Body"/>
        <w:jc w:val="both"/>
        <w:rPr>
          <w:lang w:val="en-US"/>
        </w:rPr>
      </w:pPr>
      <w:r>
        <w:rPr>
          <w:lang w:val="en-US"/>
        </w:rPr>
        <w:t>The Contractor shall, at all times:</w:t>
      </w:r>
    </w:p>
    <w:p w14:paraId="7A6FFB43" w14:textId="77777777" w:rsidR="00E20526" w:rsidRDefault="00E20526" w:rsidP="00737FBA">
      <w:pPr>
        <w:pStyle w:val="Body"/>
        <w:jc w:val="both"/>
        <w:rPr>
          <w:lang w:val="en-US"/>
        </w:rPr>
      </w:pPr>
    </w:p>
    <w:p w14:paraId="2802D4AD" w14:textId="77777777" w:rsidR="00951D9C" w:rsidRDefault="004D1F05" w:rsidP="00737FBA">
      <w:pPr>
        <w:pStyle w:val="ListParagraph"/>
        <w:numPr>
          <w:ilvl w:val="0"/>
          <w:numId w:val="50"/>
        </w:numPr>
        <w:jc w:val="both"/>
      </w:pPr>
      <w:r>
        <w:t>Comply with the regulations and restrictions imposed by the Superintendent relating to the storage of materials, the routing of construction traffic, the interruption of existing services and facilities and any other regulations in force on the Site;</w:t>
      </w:r>
    </w:p>
    <w:p w14:paraId="0FA5C705" w14:textId="77777777" w:rsidR="00951D9C" w:rsidRDefault="004D1F05" w:rsidP="00737FBA">
      <w:pPr>
        <w:pStyle w:val="ListParagraph"/>
        <w:numPr>
          <w:ilvl w:val="0"/>
          <w:numId w:val="50"/>
        </w:numPr>
        <w:jc w:val="both"/>
      </w:pPr>
      <w:r>
        <w:t>Comply with all statutes, regulations and bylaws relating to the protection of the environment;</w:t>
      </w:r>
    </w:p>
    <w:p w14:paraId="65D0B9F2" w14:textId="77777777" w:rsidR="00951D9C" w:rsidRDefault="004D1F05" w:rsidP="00737FBA">
      <w:pPr>
        <w:pStyle w:val="ListParagraph"/>
        <w:numPr>
          <w:ilvl w:val="0"/>
          <w:numId w:val="50"/>
        </w:numPr>
        <w:jc w:val="both"/>
      </w:pPr>
      <w:r>
        <w:t>Obtain written approval from the Superintendent for the formation of any temporary roads, the erection of temporary structures or any Site clearing not specifically documented;</w:t>
      </w:r>
    </w:p>
    <w:p w14:paraId="137A5C6C" w14:textId="77777777" w:rsidR="00951D9C" w:rsidRDefault="004D1F05" w:rsidP="00737FBA">
      <w:pPr>
        <w:pStyle w:val="ListParagraph"/>
        <w:numPr>
          <w:ilvl w:val="0"/>
          <w:numId w:val="50"/>
        </w:numPr>
        <w:jc w:val="both"/>
      </w:pPr>
      <w:r>
        <w:t>Ensure that no trees or shrubs shall be removed or destroyed without the written approval of the Superintendent;</w:t>
      </w:r>
    </w:p>
    <w:p w14:paraId="5838571A" w14:textId="77777777" w:rsidR="00951D9C" w:rsidRDefault="004D1F05" w:rsidP="00737FBA">
      <w:pPr>
        <w:pStyle w:val="ListParagraph"/>
        <w:numPr>
          <w:ilvl w:val="0"/>
          <w:numId w:val="50"/>
        </w:numPr>
        <w:jc w:val="both"/>
      </w:pPr>
      <w:r>
        <w:t>Ensure that no fire shall be lit without the written approval of the Superintendent; and</w:t>
      </w:r>
    </w:p>
    <w:p w14:paraId="04725F4F" w14:textId="77777777" w:rsidR="00951D9C" w:rsidRDefault="004D1F05" w:rsidP="00737FBA">
      <w:pPr>
        <w:pStyle w:val="ListParagraph"/>
        <w:numPr>
          <w:ilvl w:val="0"/>
          <w:numId w:val="50"/>
        </w:numPr>
        <w:jc w:val="both"/>
      </w:pPr>
      <w:r>
        <w:t>Store flammable or explosive products in accordance with the relevant statutes and to the approval of the Superintendent.</w:t>
      </w:r>
    </w:p>
    <w:p w14:paraId="0171492D" w14:textId="77777777" w:rsidR="00AD4AF8" w:rsidRDefault="00AD4AF8" w:rsidP="00AD4AF8">
      <w:pPr>
        <w:ind w:left="360"/>
        <w:jc w:val="both"/>
      </w:pPr>
    </w:p>
    <w:p w14:paraId="32BF0B87" w14:textId="77777777" w:rsidR="00951D9C" w:rsidRDefault="004D1F05" w:rsidP="00E20526">
      <w:pPr>
        <w:pStyle w:val="Heading3"/>
        <w:numPr>
          <w:ilvl w:val="2"/>
          <w:numId w:val="45"/>
        </w:numPr>
        <w:ind w:left="1560" w:hanging="993"/>
        <w:rPr>
          <w:color w:val="6DC8BF"/>
          <w:sz w:val="26"/>
          <w:szCs w:val="26"/>
        </w:rPr>
      </w:pPr>
      <w:bookmarkStart w:id="62" w:name="_Toc190956751"/>
      <w:r>
        <w:rPr>
          <w:color w:val="6DC8BF"/>
          <w:sz w:val="26"/>
          <w:szCs w:val="26"/>
          <w:u w:color="6DC8BF"/>
          <w:lang w:val="it-IT"/>
        </w:rPr>
        <w:t>Soil Erosion</w:t>
      </w:r>
      <w:bookmarkEnd w:id="62"/>
    </w:p>
    <w:p w14:paraId="7B26F48B" w14:textId="77777777" w:rsidR="00AD4AF8" w:rsidRDefault="00AD4AF8" w:rsidP="00737FBA">
      <w:pPr>
        <w:pStyle w:val="Body"/>
        <w:jc w:val="both"/>
        <w:rPr>
          <w:lang w:val="en-US"/>
        </w:rPr>
      </w:pPr>
    </w:p>
    <w:p w14:paraId="662A0BDD" w14:textId="3B34FEFD" w:rsidR="00951D9C" w:rsidRDefault="004D1F05" w:rsidP="00737FBA">
      <w:pPr>
        <w:pStyle w:val="Body"/>
        <w:jc w:val="both"/>
        <w:rPr>
          <w:lang w:val="en-US"/>
        </w:rPr>
      </w:pPr>
      <w:r>
        <w:rPr>
          <w:lang w:val="en-US"/>
        </w:rPr>
        <w:t>The contractor shall take all proper precautions to prevent soil erosion from any land used or occupied by the Contractor in the execution of the work under the Contract.</w:t>
      </w:r>
    </w:p>
    <w:p w14:paraId="7A3ECCCF" w14:textId="77777777" w:rsidR="00AD4AF8" w:rsidRDefault="00AD4AF8" w:rsidP="00737FBA">
      <w:pPr>
        <w:pStyle w:val="Body"/>
        <w:jc w:val="both"/>
      </w:pPr>
    </w:p>
    <w:p w14:paraId="7616049C" w14:textId="77777777" w:rsidR="00951D9C" w:rsidRDefault="004D1F05" w:rsidP="00E20526">
      <w:pPr>
        <w:pStyle w:val="Heading3"/>
        <w:numPr>
          <w:ilvl w:val="2"/>
          <w:numId w:val="45"/>
        </w:numPr>
        <w:ind w:left="1560" w:hanging="993"/>
        <w:rPr>
          <w:color w:val="6DC8BF"/>
          <w:sz w:val="26"/>
          <w:szCs w:val="26"/>
        </w:rPr>
      </w:pPr>
      <w:bookmarkStart w:id="63" w:name="_Toc190956752"/>
      <w:r>
        <w:rPr>
          <w:color w:val="6DC8BF"/>
          <w:sz w:val="26"/>
          <w:szCs w:val="26"/>
          <w:u w:color="6DC8BF"/>
          <w:lang w:val="en-US"/>
        </w:rPr>
        <w:t>Dust, Dirt, Water and Fumes</w:t>
      </w:r>
      <w:bookmarkEnd w:id="63"/>
    </w:p>
    <w:p w14:paraId="446111E3" w14:textId="77777777" w:rsidR="00AD4AF8" w:rsidRDefault="00AD4AF8" w:rsidP="00737FBA">
      <w:pPr>
        <w:pStyle w:val="Body"/>
        <w:jc w:val="both"/>
        <w:rPr>
          <w:lang w:val="en-US"/>
        </w:rPr>
      </w:pPr>
    </w:p>
    <w:p w14:paraId="45BBC105" w14:textId="1B3E6979" w:rsidR="00951D9C" w:rsidRDefault="004D1F05" w:rsidP="00737FBA">
      <w:pPr>
        <w:pStyle w:val="Body"/>
        <w:jc w:val="both"/>
        <w:rPr>
          <w:lang w:val="en-US"/>
        </w:rPr>
      </w:pPr>
      <w:r>
        <w:rPr>
          <w:lang w:val="en-US"/>
        </w:rPr>
        <w:t>The contractor shall prevent any nuisance occurring through the discharge of dust, dirt, water, fumes and the like onto persons or property.</w:t>
      </w:r>
    </w:p>
    <w:p w14:paraId="76C598CD" w14:textId="77777777" w:rsidR="00AD4AF8" w:rsidRDefault="00AD4AF8" w:rsidP="00737FBA">
      <w:pPr>
        <w:pStyle w:val="Body"/>
        <w:jc w:val="both"/>
      </w:pPr>
    </w:p>
    <w:p w14:paraId="4EE8A978" w14:textId="77777777" w:rsidR="00951D9C" w:rsidRDefault="004D1F05" w:rsidP="00E20526">
      <w:pPr>
        <w:pStyle w:val="Heading3"/>
        <w:numPr>
          <w:ilvl w:val="2"/>
          <w:numId w:val="45"/>
        </w:numPr>
        <w:ind w:left="1560" w:hanging="993"/>
        <w:rPr>
          <w:color w:val="6DC8BF"/>
          <w:sz w:val="26"/>
          <w:szCs w:val="26"/>
        </w:rPr>
      </w:pPr>
      <w:bookmarkStart w:id="64" w:name="_Toc190956753"/>
      <w:r>
        <w:rPr>
          <w:color w:val="6DC8BF"/>
          <w:sz w:val="26"/>
          <w:szCs w:val="26"/>
          <w:u w:color="6DC8BF"/>
          <w:lang w:val="en-US"/>
        </w:rPr>
        <w:t>Vehicles</w:t>
      </w:r>
      <w:bookmarkEnd w:id="64"/>
    </w:p>
    <w:p w14:paraId="2B23C509" w14:textId="77777777" w:rsidR="00AD4AF8" w:rsidRDefault="00AD4AF8" w:rsidP="00737FBA">
      <w:pPr>
        <w:pStyle w:val="Body"/>
        <w:jc w:val="both"/>
        <w:rPr>
          <w:lang w:val="en-US"/>
        </w:rPr>
      </w:pPr>
    </w:p>
    <w:p w14:paraId="4EBA3377" w14:textId="1F160753" w:rsidR="00951D9C" w:rsidRDefault="004D1F05" w:rsidP="00737FBA">
      <w:pPr>
        <w:pStyle w:val="Body"/>
        <w:jc w:val="both"/>
      </w:pPr>
      <w:r>
        <w:rPr>
          <w:lang w:val="en-US"/>
        </w:rPr>
        <w:t>All debris, spoil, rubbish or materials shall be suitably contained and covered in vehicles during transportation to or from the Site to prevent spillage or contamination of adjoining and other areas or property.</w:t>
      </w:r>
    </w:p>
    <w:p w14:paraId="48223398" w14:textId="77777777" w:rsidR="00AD4AF8" w:rsidRDefault="00AD4AF8" w:rsidP="00737FBA">
      <w:pPr>
        <w:pStyle w:val="Body"/>
        <w:jc w:val="both"/>
        <w:rPr>
          <w:lang w:val="en-US"/>
        </w:rPr>
      </w:pPr>
    </w:p>
    <w:p w14:paraId="58553206" w14:textId="164AA17F" w:rsidR="00951D9C" w:rsidRDefault="004D1F05" w:rsidP="00737FBA">
      <w:pPr>
        <w:pStyle w:val="Body"/>
        <w:jc w:val="both"/>
        <w:rPr>
          <w:lang w:val="en-US"/>
        </w:rPr>
      </w:pPr>
      <w:r>
        <w:rPr>
          <w:lang w:val="en-US"/>
        </w:rPr>
        <w:t>The Contractor shall maintain vehicles, wheels and tracks in a suitable clean condition to prevent transfer of mud onto adjacent streets or other areas.</w:t>
      </w:r>
    </w:p>
    <w:p w14:paraId="2E343278" w14:textId="77777777" w:rsidR="00AD4AF8" w:rsidRDefault="00AD4AF8" w:rsidP="00737FBA">
      <w:pPr>
        <w:pStyle w:val="Body"/>
        <w:jc w:val="both"/>
      </w:pPr>
    </w:p>
    <w:p w14:paraId="576CE932" w14:textId="77777777" w:rsidR="00951D9C" w:rsidRDefault="004D1F05" w:rsidP="00E20526">
      <w:pPr>
        <w:pStyle w:val="Heading3"/>
        <w:numPr>
          <w:ilvl w:val="2"/>
          <w:numId w:val="45"/>
        </w:numPr>
        <w:ind w:left="1560" w:hanging="993"/>
        <w:rPr>
          <w:color w:val="6DC8BF"/>
          <w:sz w:val="26"/>
          <w:szCs w:val="26"/>
        </w:rPr>
      </w:pPr>
      <w:bookmarkStart w:id="65" w:name="_Toc190956754"/>
      <w:r>
        <w:rPr>
          <w:color w:val="6DC8BF"/>
          <w:sz w:val="26"/>
          <w:szCs w:val="26"/>
          <w:u w:color="6DC8BF"/>
          <w:lang w:val="en-US"/>
        </w:rPr>
        <w:t>Refuse Disposal</w:t>
      </w:r>
      <w:bookmarkEnd w:id="65"/>
    </w:p>
    <w:p w14:paraId="229D0370" w14:textId="77777777" w:rsidR="00AD4AF8" w:rsidRDefault="00AD4AF8" w:rsidP="00737FBA">
      <w:pPr>
        <w:pStyle w:val="Body"/>
        <w:jc w:val="both"/>
        <w:rPr>
          <w:lang w:val="en-US"/>
        </w:rPr>
      </w:pPr>
    </w:p>
    <w:p w14:paraId="083AF4EA" w14:textId="544CD53A" w:rsidR="00951D9C" w:rsidRDefault="004D1F05" w:rsidP="00737FBA">
      <w:pPr>
        <w:pStyle w:val="Body"/>
        <w:jc w:val="both"/>
        <w:rPr>
          <w:lang w:val="en-US"/>
        </w:rPr>
      </w:pPr>
      <w:r>
        <w:rPr>
          <w:lang w:val="en-US"/>
        </w:rPr>
        <w:t>All Site refuse (including foodstuffs) shall be handled and disposed of in accordance with the requirements of relevant statutes and to the approval of the Superintendent.</w:t>
      </w:r>
    </w:p>
    <w:p w14:paraId="2F69AD7C" w14:textId="77777777" w:rsidR="00AD4AF8" w:rsidRDefault="00AD4AF8" w:rsidP="00737FBA">
      <w:pPr>
        <w:pStyle w:val="Body"/>
        <w:jc w:val="both"/>
      </w:pPr>
    </w:p>
    <w:p w14:paraId="58D26F00" w14:textId="77777777" w:rsidR="00951D9C" w:rsidRDefault="004D1F05" w:rsidP="00E20526">
      <w:pPr>
        <w:pStyle w:val="Heading3"/>
        <w:numPr>
          <w:ilvl w:val="2"/>
          <w:numId w:val="45"/>
        </w:numPr>
        <w:ind w:left="1560" w:hanging="993"/>
        <w:rPr>
          <w:color w:val="6DC8BF"/>
          <w:sz w:val="26"/>
          <w:szCs w:val="26"/>
          <w:u w:color="6DC8BF"/>
          <w:lang w:val="en-US"/>
        </w:rPr>
      </w:pPr>
      <w:bookmarkStart w:id="66" w:name="_Toc190956755"/>
      <w:r>
        <w:rPr>
          <w:color w:val="6DC8BF"/>
          <w:sz w:val="26"/>
          <w:szCs w:val="26"/>
          <w:u w:color="6DC8BF"/>
          <w:lang w:val="en-US"/>
        </w:rPr>
        <w:t>Smoking on Construction Sites</w:t>
      </w:r>
      <w:bookmarkEnd w:id="66"/>
    </w:p>
    <w:p w14:paraId="7AFA3F9C" w14:textId="77777777" w:rsidR="00AD4AF8" w:rsidRPr="00AD4AF8" w:rsidRDefault="00AD4AF8" w:rsidP="00AD4AF8">
      <w:pPr>
        <w:pStyle w:val="Body"/>
        <w:rPr>
          <w:lang w:val="en-US"/>
        </w:rPr>
      </w:pPr>
    </w:p>
    <w:p w14:paraId="1BF94378" w14:textId="77777777" w:rsidR="00951D9C" w:rsidRDefault="004D1F05" w:rsidP="00737FBA">
      <w:pPr>
        <w:pStyle w:val="Body"/>
        <w:jc w:val="both"/>
      </w:pPr>
      <w:r>
        <w:rPr>
          <w:lang w:val="en-US"/>
        </w:rPr>
        <w:t>The Contractor shall at all times ensure that all workmen and visitors on the construction Site comply with the following Smoking Policy;</w:t>
      </w:r>
    </w:p>
    <w:p w14:paraId="449E1EB9" w14:textId="77777777" w:rsidR="00951D9C" w:rsidRDefault="004D1F05" w:rsidP="00737FBA">
      <w:pPr>
        <w:pStyle w:val="Body"/>
        <w:jc w:val="both"/>
        <w:rPr>
          <w:lang w:val="en-US"/>
        </w:rPr>
      </w:pPr>
      <w:r>
        <w:rPr>
          <w:lang w:val="en-US"/>
        </w:rPr>
        <w:lastRenderedPageBreak/>
        <w:t>In respect of construction Sites, smoking is prohibited:</w:t>
      </w:r>
    </w:p>
    <w:p w14:paraId="45C2CFC1" w14:textId="77777777" w:rsidR="00E20526" w:rsidRDefault="00E20526" w:rsidP="00737FBA">
      <w:pPr>
        <w:pStyle w:val="Body"/>
        <w:jc w:val="both"/>
      </w:pPr>
    </w:p>
    <w:p w14:paraId="010D67AB" w14:textId="77777777" w:rsidR="00951D9C" w:rsidRDefault="004D1F05" w:rsidP="00737FBA">
      <w:pPr>
        <w:pStyle w:val="ListParagraph"/>
        <w:numPr>
          <w:ilvl w:val="0"/>
          <w:numId w:val="53"/>
        </w:numPr>
        <w:jc w:val="both"/>
      </w:pPr>
      <w:r>
        <w:t>in Site Offices, lunchrooms or enclosed toilet facilities; and</w:t>
      </w:r>
    </w:p>
    <w:p w14:paraId="7A4EB108" w14:textId="77777777" w:rsidR="00951D9C" w:rsidRDefault="004D1F05" w:rsidP="00737FBA">
      <w:pPr>
        <w:pStyle w:val="ListParagraph"/>
        <w:numPr>
          <w:ilvl w:val="0"/>
          <w:numId w:val="53"/>
        </w:numPr>
        <w:jc w:val="both"/>
      </w:pPr>
      <w:r>
        <w:t>inside existing premises that are designated as “no smoking” areas.</w:t>
      </w:r>
    </w:p>
    <w:p w14:paraId="2E0E9E68" w14:textId="77777777" w:rsidR="00AD4AF8" w:rsidRDefault="00AD4AF8" w:rsidP="00AD4AF8">
      <w:pPr>
        <w:jc w:val="both"/>
      </w:pPr>
    </w:p>
    <w:p w14:paraId="730AEB5A" w14:textId="77777777" w:rsidR="00AD4AF8" w:rsidRDefault="00AD4AF8" w:rsidP="00AD4AF8">
      <w:pPr>
        <w:jc w:val="both"/>
      </w:pPr>
    </w:p>
    <w:p w14:paraId="37EA7CAA" w14:textId="027A3A4D" w:rsidR="00951D9C" w:rsidRDefault="004D1F05" w:rsidP="00AB04D6">
      <w:pPr>
        <w:pStyle w:val="Heading3"/>
        <w:numPr>
          <w:ilvl w:val="1"/>
          <w:numId w:val="86"/>
        </w:numPr>
        <w:rPr>
          <w:color w:val="6DC8BF"/>
          <w:sz w:val="26"/>
          <w:szCs w:val="26"/>
          <w:u w:color="6DC8BF"/>
          <w:lang w:val="it-IT"/>
        </w:rPr>
      </w:pPr>
      <w:bookmarkStart w:id="67" w:name="_Toc190956756"/>
      <w:r>
        <w:rPr>
          <w:color w:val="6DC8BF"/>
          <w:sz w:val="26"/>
          <w:szCs w:val="26"/>
          <w:u w:color="6DC8BF"/>
          <w:lang w:val="es-ES_tradnl"/>
        </w:rPr>
        <w:t>Contractor</w:t>
      </w:r>
      <w:r>
        <w:rPr>
          <w:color w:val="6DC8BF"/>
          <w:sz w:val="26"/>
          <w:szCs w:val="26"/>
          <w:u w:color="6DC8BF"/>
        </w:rPr>
        <w:t>’</w:t>
      </w:r>
      <w:r>
        <w:rPr>
          <w:color w:val="6DC8BF"/>
          <w:sz w:val="26"/>
          <w:szCs w:val="26"/>
          <w:u w:color="6DC8BF"/>
          <w:lang w:val="it-IT"/>
        </w:rPr>
        <w:t>s Representative</w:t>
      </w:r>
      <w:bookmarkEnd w:id="67"/>
    </w:p>
    <w:p w14:paraId="7EA39984" w14:textId="77777777" w:rsidR="00AD4AF8" w:rsidRPr="00AD4AF8" w:rsidRDefault="00AD4AF8" w:rsidP="00AD4AF8">
      <w:pPr>
        <w:pStyle w:val="Body"/>
        <w:rPr>
          <w:lang w:val="it-IT"/>
        </w:rPr>
      </w:pPr>
    </w:p>
    <w:p w14:paraId="39BD5568" w14:textId="77777777" w:rsidR="00951D9C" w:rsidRDefault="004D1F05" w:rsidP="00737FBA">
      <w:pPr>
        <w:pStyle w:val="Body"/>
        <w:jc w:val="both"/>
        <w:rPr>
          <w:lang w:val="en-US"/>
        </w:rPr>
      </w:pPr>
      <w:r>
        <w:rPr>
          <w:lang w:val="en-US"/>
        </w:rPr>
        <w:t>The Contractor</w:t>
      </w:r>
      <w:r>
        <w:t>’</w:t>
      </w:r>
      <w:r>
        <w:rPr>
          <w:lang w:val="en-US"/>
        </w:rPr>
        <w:t>s Representative shall have sufficient command of the English language and of Australian construction and technical terminology, to be able to read, converse and receive instructions in English.</w:t>
      </w:r>
    </w:p>
    <w:p w14:paraId="2DBDF6B1" w14:textId="77777777" w:rsidR="00AD4AF8" w:rsidRDefault="00AD4AF8" w:rsidP="00737FBA">
      <w:pPr>
        <w:pStyle w:val="Body"/>
        <w:jc w:val="both"/>
      </w:pPr>
    </w:p>
    <w:p w14:paraId="7F343D04" w14:textId="77777777" w:rsidR="00AD4AF8" w:rsidRDefault="00AD4AF8" w:rsidP="00737FBA">
      <w:pPr>
        <w:pStyle w:val="Body"/>
        <w:jc w:val="both"/>
      </w:pPr>
    </w:p>
    <w:p w14:paraId="2F8253D8" w14:textId="54BE9A0B" w:rsidR="00951D9C" w:rsidRDefault="004D1F05" w:rsidP="00AB04D6">
      <w:pPr>
        <w:pStyle w:val="Heading3"/>
        <w:numPr>
          <w:ilvl w:val="1"/>
          <w:numId w:val="85"/>
        </w:numPr>
        <w:rPr>
          <w:color w:val="6DC8BF"/>
          <w:sz w:val="26"/>
          <w:szCs w:val="26"/>
          <w:u w:color="6DC8BF"/>
          <w:lang w:val="en-US"/>
        </w:rPr>
      </w:pPr>
      <w:bookmarkStart w:id="68" w:name="_Toc190956757"/>
      <w:r>
        <w:rPr>
          <w:color w:val="6DC8BF"/>
          <w:sz w:val="26"/>
          <w:szCs w:val="26"/>
          <w:u w:color="6DC8BF"/>
          <w:lang w:val="en-US"/>
        </w:rPr>
        <w:t>Existing Improvements</w:t>
      </w:r>
      <w:bookmarkEnd w:id="68"/>
    </w:p>
    <w:p w14:paraId="0275A77D" w14:textId="77777777" w:rsidR="00AD4AF8" w:rsidRPr="00AD4AF8" w:rsidRDefault="00AD4AF8" w:rsidP="00AD4AF8">
      <w:pPr>
        <w:pStyle w:val="Body"/>
        <w:rPr>
          <w:lang w:val="en-US"/>
        </w:rPr>
      </w:pPr>
    </w:p>
    <w:p w14:paraId="35D74FE0" w14:textId="77777777" w:rsidR="00951D9C" w:rsidRDefault="004D1F05" w:rsidP="00737FBA">
      <w:pPr>
        <w:pStyle w:val="Body"/>
        <w:jc w:val="both"/>
      </w:pPr>
      <w:r>
        <w:rPr>
          <w:lang w:val="en-US"/>
        </w:rPr>
        <w:t>Where, within the Site there are a range of existing improvements, roads, drainage and other services, the Contractor shall protect and maintain these throughout the Contract.</w:t>
      </w:r>
    </w:p>
    <w:p w14:paraId="20200604" w14:textId="5DBFF7FE" w:rsidR="00951D9C" w:rsidRDefault="00951D9C" w:rsidP="00737FBA">
      <w:pPr>
        <w:pStyle w:val="Body"/>
        <w:jc w:val="both"/>
      </w:pPr>
    </w:p>
    <w:p w14:paraId="34798F7D" w14:textId="77777777" w:rsidR="00AD4AF8" w:rsidRDefault="00AD4AF8" w:rsidP="00737FBA">
      <w:pPr>
        <w:pStyle w:val="Body"/>
        <w:jc w:val="both"/>
      </w:pPr>
    </w:p>
    <w:p w14:paraId="07937F6E" w14:textId="2E48E031" w:rsidR="00951D9C" w:rsidRDefault="004D1F05" w:rsidP="00AB04D6">
      <w:pPr>
        <w:pStyle w:val="Heading3"/>
        <w:numPr>
          <w:ilvl w:val="1"/>
          <w:numId w:val="85"/>
        </w:numPr>
        <w:rPr>
          <w:color w:val="6DC8BF"/>
          <w:sz w:val="26"/>
          <w:szCs w:val="26"/>
          <w:u w:color="6DC8BF"/>
          <w:lang w:val="en-US"/>
        </w:rPr>
      </w:pPr>
      <w:bookmarkStart w:id="69" w:name="_Toc190956758"/>
      <w:r>
        <w:rPr>
          <w:color w:val="6DC8BF"/>
          <w:sz w:val="26"/>
          <w:szCs w:val="26"/>
          <w:u w:color="6DC8BF"/>
          <w:lang w:val="en-US"/>
        </w:rPr>
        <w:t>Temporary Safety Fence</w:t>
      </w:r>
      <w:bookmarkEnd w:id="69"/>
    </w:p>
    <w:p w14:paraId="35FBFEF8" w14:textId="77777777" w:rsidR="00E20526" w:rsidRPr="00E20526" w:rsidRDefault="00E20526" w:rsidP="00E20526">
      <w:pPr>
        <w:pStyle w:val="Body"/>
        <w:rPr>
          <w:lang w:val="en-US"/>
        </w:rPr>
      </w:pPr>
    </w:p>
    <w:p w14:paraId="408C4660" w14:textId="77777777" w:rsidR="00951D9C" w:rsidRDefault="004D1F05" w:rsidP="00737FBA">
      <w:pPr>
        <w:pStyle w:val="Body"/>
        <w:jc w:val="both"/>
        <w:rPr>
          <w:lang w:val="en-US"/>
        </w:rPr>
      </w:pPr>
      <w:r>
        <w:rPr>
          <w:lang w:val="en-US"/>
        </w:rPr>
        <w:t xml:space="preserve">The Contractor shall install temporary site fencing as required by the Work Health and Safety Act 2020 (the </w:t>
      </w:r>
      <w:r>
        <w:t>“</w:t>
      </w:r>
      <w:r>
        <w:rPr>
          <w:lang w:val="en-US"/>
        </w:rPr>
        <w:t>Act</w:t>
      </w:r>
      <w:r>
        <w:t>”</w:t>
      </w:r>
      <w:r>
        <w:rPr>
          <w:lang w:val="en-US"/>
        </w:rPr>
        <w:t>) and the Work Health and Safety (General) Regulations 2022 and with any amendments that may be made to the Act and the Regulations.</w:t>
      </w:r>
    </w:p>
    <w:p w14:paraId="73BE3659" w14:textId="77777777" w:rsidR="00E20526" w:rsidRDefault="00E20526" w:rsidP="00737FBA">
      <w:pPr>
        <w:pStyle w:val="Body"/>
        <w:jc w:val="both"/>
      </w:pPr>
    </w:p>
    <w:p w14:paraId="6074992E" w14:textId="78A420E3" w:rsidR="00951D9C" w:rsidRDefault="004D1F05" w:rsidP="00737FBA">
      <w:pPr>
        <w:pStyle w:val="Body"/>
        <w:jc w:val="both"/>
        <w:rPr>
          <w:lang w:val="en-US"/>
        </w:rPr>
      </w:pPr>
      <w:r>
        <w:rPr>
          <w:lang w:val="en-US"/>
        </w:rPr>
        <w:t>The Shire of Waroona will supply temporary fencing panels to the contractor at the Shire depot on Hesse St Waroona no cost for the purpose of installing a site safety fence. The contractor will be responsible for the collection, transport, installation, maintenance, removal and return of the temporary fencing.</w:t>
      </w:r>
    </w:p>
    <w:p w14:paraId="1E340450" w14:textId="77777777" w:rsidR="00AB04D6" w:rsidRDefault="00AB04D6" w:rsidP="00737FBA">
      <w:pPr>
        <w:pStyle w:val="Body"/>
        <w:jc w:val="both"/>
        <w:rPr>
          <w:lang w:val="en-US"/>
        </w:rPr>
      </w:pPr>
    </w:p>
    <w:p w14:paraId="3AB92921" w14:textId="77777777" w:rsidR="00AB04D6" w:rsidRDefault="00AB04D6" w:rsidP="00737FBA">
      <w:pPr>
        <w:pStyle w:val="Body"/>
        <w:jc w:val="both"/>
      </w:pPr>
    </w:p>
    <w:p w14:paraId="74255E69" w14:textId="77777777" w:rsidR="00951D9C" w:rsidRDefault="004D1F05" w:rsidP="00AB04D6">
      <w:pPr>
        <w:pStyle w:val="Heading2"/>
        <w:numPr>
          <w:ilvl w:val="1"/>
          <w:numId w:val="85"/>
        </w:numPr>
        <w:spacing w:before="0"/>
        <w:jc w:val="both"/>
        <w:rPr>
          <w:lang w:val="en-US"/>
        </w:rPr>
      </w:pPr>
      <w:bookmarkStart w:id="70" w:name="_Toc190956759"/>
      <w:r>
        <w:rPr>
          <w:lang w:val="en-US"/>
        </w:rPr>
        <w:t>Materials, Labour and Constructional Plan</w:t>
      </w:r>
      <w:bookmarkEnd w:id="70"/>
    </w:p>
    <w:p w14:paraId="1D2E2059" w14:textId="77777777" w:rsidR="00AB04D6" w:rsidRPr="00AB04D6" w:rsidRDefault="00AB04D6" w:rsidP="00AB04D6">
      <w:pPr>
        <w:pStyle w:val="Body"/>
        <w:rPr>
          <w:lang w:val="en-US"/>
        </w:rPr>
      </w:pPr>
    </w:p>
    <w:p w14:paraId="58A3E724" w14:textId="77777777" w:rsidR="00951D9C" w:rsidRDefault="004D1F05" w:rsidP="005F2655">
      <w:pPr>
        <w:pStyle w:val="Heading2"/>
        <w:numPr>
          <w:ilvl w:val="2"/>
          <w:numId w:val="85"/>
        </w:numPr>
        <w:spacing w:before="0"/>
        <w:ind w:left="1560" w:hanging="851"/>
        <w:rPr>
          <w:lang w:val="en-US"/>
        </w:rPr>
      </w:pPr>
      <w:bookmarkStart w:id="71" w:name="_Toc190956760"/>
      <w:r w:rsidRPr="00E31BF4">
        <w:rPr>
          <w:lang w:val="en-US"/>
        </w:rPr>
        <w:t>Workmen’</w:t>
      </w:r>
      <w:r>
        <w:rPr>
          <w:lang w:val="en-US"/>
        </w:rPr>
        <w:t>s Amenities</w:t>
      </w:r>
      <w:bookmarkEnd w:id="71"/>
    </w:p>
    <w:p w14:paraId="29946770" w14:textId="77777777" w:rsidR="00AB04D6" w:rsidRPr="00AB04D6" w:rsidRDefault="00AB04D6" w:rsidP="00AB04D6">
      <w:pPr>
        <w:pStyle w:val="Body"/>
        <w:rPr>
          <w:lang w:val="en-US"/>
        </w:rPr>
      </w:pPr>
    </w:p>
    <w:p w14:paraId="22E739CE" w14:textId="77777777" w:rsidR="00951D9C" w:rsidRDefault="004D1F05" w:rsidP="00737FBA">
      <w:pPr>
        <w:pStyle w:val="Body"/>
        <w:jc w:val="both"/>
      </w:pPr>
      <w:r>
        <w:rPr>
          <w:lang w:val="en-US"/>
        </w:rPr>
        <w:t>Use of the existing public amenities on the site for use by workers shall be permitted</w:t>
      </w:r>
      <w:r>
        <w:t>.</w:t>
      </w:r>
    </w:p>
    <w:p w14:paraId="6997C4AE" w14:textId="77777777" w:rsidR="00AB04D6" w:rsidRDefault="00AB04D6" w:rsidP="00737FBA">
      <w:pPr>
        <w:pStyle w:val="Body"/>
        <w:jc w:val="both"/>
      </w:pPr>
    </w:p>
    <w:p w14:paraId="6FFB78DB" w14:textId="77777777" w:rsidR="00AB04D6" w:rsidRDefault="00AB04D6" w:rsidP="00737FBA">
      <w:pPr>
        <w:pStyle w:val="Body"/>
        <w:jc w:val="both"/>
      </w:pPr>
    </w:p>
    <w:p w14:paraId="1BA152A1" w14:textId="77777777" w:rsidR="00951D9C" w:rsidRDefault="004D1F05" w:rsidP="00AB04D6">
      <w:pPr>
        <w:pStyle w:val="Heading3"/>
        <w:numPr>
          <w:ilvl w:val="1"/>
          <w:numId w:val="85"/>
        </w:numPr>
        <w:rPr>
          <w:color w:val="6DC8BF"/>
          <w:sz w:val="26"/>
          <w:szCs w:val="26"/>
          <w:u w:color="6DC8BF"/>
          <w:lang w:val="en-US"/>
        </w:rPr>
      </w:pPr>
      <w:bookmarkStart w:id="72" w:name="_Toc190956761"/>
      <w:r>
        <w:rPr>
          <w:color w:val="6DC8BF"/>
          <w:sz w:val="26"/>
          <w:szCs w:val="26"/>
          <w:u w:color="6DC8BF"/>
          <w:lang w:val="en-US"/>
        </w:rPr>
        <w:t>Materials and Work</w:t>
      </w:r>
      <w:bookmarkEnd w:id="72"/>
    </w:p>
    <w:p w14:paraId="3490ACFD" w14:textId="77777777" w:rsidR="00AB04D6" w:rsidRPr="00AB04D6" w:rsidRDefault="00AB04D6" w:rsidP="00AB04D6">
      <w:pPr>
        <w:pStyle w:val="Body"/>
        <w:rPr>
          <w:lang w:val="en-US"/>
        </w:rPr>
      </w:pPr>
    </w:p>
    <w:p w14:paraId="16EBA635" w14:textId="6C28710D" w:rsidR="00951D9C" w:rsidRDefault="004D1F05" w:rsidP="005F2655">
      <w:pPr>
        <w:pStyle w:val="Heading2"/>
        <w:numPr>
          <w:ilvl w:val="2"/>
          <w:numId w:val="85"/>
        </w:numPr>
        <w:spacing w:before="0"/>
        <w:ind w:left="1560" w:hanging="851"/>
        <w:rPr>
          <w:lang w:val="en-US"/>
        </w:rPr>
      </w:pPr>
      <w:bookmarkStart w:id="73" w:name="_Toc190956762"/>
      <w:r>
        <w:rPr>
          <w:lang w:val="en-US"/>
        </w:rPr>
        <w:t>Regulations</w:t>
      </w:r>
      <w:bookmarkEnd w:id="73"/>
    </w:p>
    <w:p w14:paraId="082210EA" w14:textId="77777777" w:rsidR="00AB04D6" w:rsidRPr="00AB04D6" w:rsidRDefault="00AB04D6" w:rsidP="00AB04D6">
      <w:pPr>
        <w:pStyle w:val="Body"/>
        <w:rPr>
          <w:lang w:val="en-US"/>
        </w:rPr>
      </w:pPr>
    </w:p>
    <w:p w14:paraId="6954102D" w14:textId="77777777" w:rsidR="00951D9C" w:rsidRDefault="004D1F05" w:rsidP="00737FBA">
      <w:pPr>
        <w:pStyle w:val="Body"/>
        <w:jc w:val="both"/>
        <w:rPr>
          <w:lang w:val="en-US"/>
        </w:rPr>
      </w:pPr>
      <w:r>
        <w:rPr>
          <w:lang w:val="en-US"/>
        </w:rPr>
        <w:t xml:space="preserve">The Contractor shall comply with the Work Health and Safety Act 2020 (the </w:t>
      </w:r>
      <w:r>
        <w:t>“</w:t>
      </w:r>
      <w:r>
        <w:rPr>
          <w:lang w:val="en-US"/>
        </w:rPr>
        <w:t>Act</w:t>
      </w:r>
      <w:r>
        <w:t>”</w:t>
      </w:r>
      <w:r>
        <w:rPr>
          <w:lang w:val="en-US"/>
        </w:rPr>
        <w:t xml:space="preserve">) and the Work Health and Safety (General) Regulations 2022 (the </w:t>
      </w:r>
      <w:r>
        <w:t>“</w:t>
      </w:r>
      <w:r>
        <w:rPr>
          <w:lang w:val="en-US"/>
        </w:rPr>
        <w:t>Regulations</w:t>
      </w:r>
      <w:r>
        <w:t>”</w:t>
      </w:r>
      <w:r>
        <w:rPr>
          <w:lang w:val="en-US"/>
        </w:rPr>
        <w:t>) and with any amendments that may be made to the Act and Regulations from time to time.</w:t>
      </w:r>
    </w:p>
    <w:p w14:paraId="08E52E8B" w14:textId="77777777" w:rsidR="00AB04D6" w:rsidRDefault="00AB04D6" w:rsidP="00737FBA">
      <w:pPr>
        <w:pStyle w:val="Body"/>
        <w:jc w:val="both"/>
      </w:pPr>
    </w:p>
    <w:p w14:paraId="58FD6EC7" w14:textId="77777777" w:rsidR="00951D9C" w:rsidRDefault="004D1F05" w:rsidP="00737FBA">
      <w:pPr>
        <w:pStyle w:val="Body"/>
        <w:jc w:val="both"/>
        <w:rPr>
          <w:lang w:val="en-US"/>
        </w:rPr>
      </w:pPr>
      <w:r>
        <w:rPr>
          <w:lang w:val="en-US"/>
        </w:rPr>
        <w:t>The Contractor shall be solely responsible for ensuring that wherever practicable, its employees and those of the Sub-contractors and employees of Separate Contractors, the Principal, Superintendents, and visitors to the Site, are not exposed to hazards.</w:t>
      </w:r>
    </w:p>
    <w:p w14:paraId="6F93BF2C" w14:textId="77777777" w:rsidR="00AB04D6" w:rsidRDefault="00AB04D6" w:rsidP="00737FBA">
      <w:pPr>
        <w:pStyle w:val="Body"/>
        <w:jc w:val="both"/>
      </w:pPr>
    </w:p>
    <w:p w14:paraId="0D8FBFBB" w14:textId="4B8EAA10" w:rsidR="00951D9C" w:rsidRDefault="004D1F05" w:rsidP="00737FBA">
      <w:pPr>
        <w:pStyle w:val="Body"/>
        <w:jc w:val="both"/>
        <w:rPr>
          <w:lang w:val="en-US"/>
        </w:rPr>
      </w:pPr>
      <w:r>
        <w:rPr>
          <w:lang w:val="en-US"/>
        </w:rPr>
        <w:t xml:space="preserve">Attention is drawn to the requirement to supply manufacturers/suppliers </w:t>
      </w:r>
      <w:r>
        <w:t>“</w:t>
      </w:r>
      <w:r>
        <w:rPr>
          <w:lang w:val="en-US"/>
        </w:rPr>
        <w:t>Material Safety Data Sheets</w:t>
      </w:r>
      <w:r>
        <w:t>”</w:t>
      </w:r>
      <w:r>
        <w:rPr>
          <w:lang w:val="en-US"/>
        </w:rPr>
        <w:t xml:space="preserve">. These sheets should be consistent with the </w:t>
      </w:r>
      <w:r>
        <w:t>“</w:t>
      </w:r>
      <w:r>
        <w:rPr>
          <w:lang w:val="en-US"/>
        </w:rPr>
        <w:t>Work Safe</w:t>
      </w:r>
      <w:r>
        <w:t xml:space="preserve">” </w:t>
      </w:r>
      <w:r>
        <w:rPr>
          <w:lang w:val="en-US"/>
        </w:rPr>
        <w:t>information and format.</w:t>
      </w:r>
    </w:p>
    <w:p w14:paraId="07B26A30" w14:textId="77777777" w:rsidR="00AB04D6" w:rsidRDefault="00AB04D6" w:rsidP="00737FBA">
      <w:pPr>
        <w:pStyle w:val="Body"/>
        <w:jc w:val="both"/>
      </w:pPr>
    </w:p>
    <w:p w14:paraId="5EBB30F0" w14:textId="77777777" w:rsidR="00951D9C" w:rsidRDefault="004D1F05" w:rsidP="00737FBA">
      <w:pPr>
        <w:pStyle w:val="Body"/>
        <w:jc w:val="both"/>
        <w:rPr>
          <w:lang w:val="en-US"/>
        </w:rPr>
      </w:pPr>
      <w:r>
        <w:rPr>
          <w:lang w:val="en-US"/>
        </w:rPr>
        <w:lastRenderedPageBreak/>
        <w:t xml:space="preserve">A copy of all </w:t>
      </w:r>
      <w:r>
        <w:t>“</w:t>
      </w:r>
      <w:r>
        <w:rPr>
          <w:lang w:val="en-US"/>
        </w:rPr>
        <w:t>Material Safety Data Sheets</w:t>
      </w:r>
      <w:r>
        <w:t xml:space="preserve">” </w:t>
      </w:r>
      <w:r>
        <w:rPr>
          <w:lang w:val="en-US"/>
        </w:rPr>
        <w:t>shall be supplied to the Superintendent with another copy kept on Site by the Contractor.</w:t>
      </w:r>
    </w:p>
    <w:p w14:paraId="3C7EA704" w14:textId="77777777" w:rsidR="00AB04D6" w:rsidRDefault="00AB04D6" w:rsidP="00737FBA">
      <w:pPr>
        <w:pStyle w:val="Body"/>
        <w:jc w:val="both"/>
      </w:pPr>
    </w:p>
    <w:p w14:paraId="4E515661" w14:textId="1CDCB9CB" w:rsidR="00951D9C" w:rsidRDefault="004D1F05" w:rsidP="005F2655">
      <w:pPr>
        <w:pStyle w:val="Heading2"/>
        <w:numPr>
          <w:ilvl w:val="2"/>
          <w:numId w:val="85"/>
        </w:numPr>
        <w:spacing w:before="0"/>
        <w:ind w:left="1560" w:hanging="851"/>
        <w:rPr>
          <w:lang w:val="en-US"/>
        </w:rPr>
      </w:pPr>
      <w:bookmarkStart w:id="74" w:name="_Toc190956763"/>
      <w:r>
        <w:rPr>
          <w:lang w:val="en-US"/>
        </w:rPr>
        <w:t>Chemical Information</w:t>
      </w:r>
      <w:bookmarkEnd w:id="74"/>
    </w:p>
    <w:p w14:paraId="0929215B" w14:textId="77777777" w:rsidR="00AB04D6" w:rsidRPr="00AB04D6" w:rsidRDefault="00AB04D6" w:rsidP="00AB04D6">
      <w:pPr>
        <w:pStyle w:val="Body"/>
        <w:rPr>
          <w:lang w:val="en-US"/>
        </w:rPr>
      </w:pPr>
    </w:p>
    <w:p w14:paraId="216BB65C" w14:textId="77777777" w:rsidR="00951D9C" w:rsidRDefault="004D1F05" w:rsidP="00737FBA">
      <w:pPr>
        <w:pStyle w:val="Body"/>
        <w:jc w:val="both"/>
        <w:rPr>
          <w:lang w:val="en-US"/>
        </w:rPr>
      </w:pPr>
      <w:r>
        <w:rPr>
          <w:lang w:val="en-US"/>
        </w:rPr>
        <w:t>The use of chemicals specified or required during the currency of this Contract shall comply with the requirements of the Act and associated Regulations concerning information on chemical substances.</w:t>
      </w:r>
    </w:p>
    <w:p w14:paraId="3FE381CF" w14:textId="77777777" w:rsidR="00AB04D6" w:rsidRDefault="00AB04D6" w:rsidP="00737FBA">
      <w:pPr>
        <w:pStyle w:val="Body"/>
        <w:jc w:val="both"/>
      </w:pPr>
    </w:p>
    <w:p w14:paraId="3C3FA936" w14:textId="77777777" w:rsidR="00951D9C" w:rsidRDefault="004D1F05" w:rsidP="00737FBA">
      <w:pPr>
        <w:pStyle w:val="Body"/>
        <w:jc w:val="both"/>
        <w:rPr>
          <w:lang w:val="en-US"/>
        </w:rPr>
      </w:pPr>
      <w:r>
        <w:rPr>
          <w:lang w:val="en-US"/>
        </w:rPr>
        <w:t>The Contractor shall ensure manufacturers, importers and suppliers of chemical substances for use on the works, are responsible for providing information on those substances to be used, refer to Section 23(3) of the Act.</w:t>
      </w:r>
    </w:p>
    <w:p w14:paraId="59DC157D" w14:textId="77777777" w:rsidR="00AB04D6" w:rsidRDefault="00AB04D6" w:rsidP="00737FBA">
      <w:pPr>
        <w:pStyle w:val="Body"/>
        <w:jc w:val="both"/>
      </w:pPr>
    </w:p>
    <w:p w14:paraId="714B4286" w14:textId="77777777" w:rsidR="00951D9C" w:rsidRDefault="004D1F05" w:rsidP="00737FBA">
      <w:pPr>
        <w:pStyle w:val="Body"/>
        <w:jc w:val="both"/>
        <w:rPr>
          <w:lang w:val="en-US"/>
        </w:rPr>
      </w:pPr>
      <w:r>
        <w:rPr>
          <w:lang w:val="en-US"/>
        </w:rPr>
        <w:t>Copies of all information supplied shall be kept on the Site.</w:t>
      </w:r>
    </w:p>
    <w:p w14:paraId="5A6B21E0" w14:textId="77777777" w:rsidR="00AB04D6" w:rsidRDefault="00AB04D6" w:rsidP="00737FBA">
      <w:pPr>
        <w:pStyle w:val="Body"/>
        <w:jc w:val="both"/>
      </w:pPr>
    </w:p>
    <w:p w14:paraId="6F43FA93" w14:textId="77777777" w:rsidR="00951D9C" w:rsidRDefault="004D1F05" w:rsidP="00737FBA">
      <w:pPr>
        <w:pStyle w:val="Body"/>
        <w:jc w:val="both"/>
        <w:rPr>
          <w:lang w:val="en-US"/>
        </w:rPr>
      </w:pPr>
      <w:r>
        <w:rPr>
          <w:lang w:val="en-US"/>
        </w:rPr>
        <w:t>The Contractor is responsible for passing on information supplied by manufacturers; importers and suppliers of chemical substances to workers on Site refer to Section 19(1)(B) of the Act.</w:t>
      </w:r>
    </w:p>
    <w:p w14:paraId="17E862A2" w14:textId="77777777" w:rsidR="00AB04D6" w:rsidRDefault="00AB04D6" w:rsidP="00737FBA">
      <w:pPr>
        <w:pStyle w:val="Body"/>
        <w:jc w:val="both"/>
      </w:pPr>
    </w:p>
    <w:p w14:paraId="1DF0C8D3" w14:textId="4A7EBF7F" w:rsidR="00951D9C" w:rsidRDefault="004D1F05" w:rsidP="005F2655">
      <w:pPr>
        <w:pStyle w:val="Heading2"/>
        <w:numPr>
          <w:ilvl w:val="2"/>
          <w:numId w:val="85"/>
        </w:numPr>
        <w:spacing w:before="0"/>
        <w:ind w:left="1560" w:hanging="851"/>
        <w:rPr>
          <w:lang w:val="de-DE"/>
        </w:rPr>
      </w:pPr>
      <w:bookmarkStart w:id="75" w:name="_Toc190956764"/>
      <w:r>
        <w:rPr>
          <w:lang w:val="de-DE"/>
        </w:rPr>
        <w:t>Trade Names</w:t>
      </w:r>
      <w:bookmarkEnd w:id="75"/>
    </w:p>
    <w:p w14:paraId="6822AFCE" w14:textId="77777777" w:rsidR="00AB04D6" w:rsidRPr="00AB04D6" w:rsidRDefault="00AB04D6" w:rsidP="00AB04D6">
      <w:pPr>
        <w:pStyle w:val="Body"/>
        <w:rPr>
          <w:lang w:val="de-DE"/>
        </w:rPr>
      </w:pPr>
    </w:p>
    <w:p w14:paraId="3954FE06" w14:textId="2ECBBE23" w:rsidR="00951D9C" w:rsidRDefault="004D1F05" w:rsidP="00737FBA">
      <w:pPr>
        <w:pStyle w:val="Body"/>
        <w:jc w:val="both"/>
      </w:pPr>
      <w:r>
        <w:rPr>
          <w:lang w:val="en-US"/>
        </w:rPr>
        <w:t>Where a trade name, brand or catalogue number is referred to in the Contract, the Contractor may substitute equivalent material or equipment provided that in the opinion of the Superintendent the characteristics of type, quality, finish, appearance, method of construction and performance are not less than that specified, and are approved by the Superintendent.</w:t>
      </w:r>
    </w:p>
    <w:p w14:paraId="113DD04D" w14:textId="77777777" w:rsidR="005F2655" w:rsidRDefault="005F2655" w:rsidP="00737FBA">
      <w:pPr>
        <w:pStyle w:val="Body"/>
        <w:jc w:val="both"/>
        <w:rPr>
          <w:lang w:val="en-US"/>
        </w:rPr>
      </w:pPr>
    </w:p>
    <w:p w14:paraId="0CA20EF0" w14:textId="00F9FBCE" w:rsidR="00951D9C" w:rsidRDefault="004D1F05" w:rsidP="00737FBA">
      <w:pPr>
        <w:pStyle w:val="Body"/>
        <w:jc w:val="both"/>
        <w:rPr>
          <w:lang w:val="en-US"/>
        </w:rPr>
      </w:pPr>
      <w:r>
        <w:rPr>
          <w:lang w:val="en-US"/>
        </w:rPr>
        <w:t>Such approval shall not be anticipated because of similar approval having been given in a previous contract.</w:t>
      </w:r>
    </w:p>
    <w:p w14:paraId="0F4B11D4" w14:textId="77777777" w:rsidR="00AB04D6" w:rsidRDefault="00AB04D6" w:rsidP="00737FBA">
      <w:pPr>
        <w:pStyle w:val="Body"/>
        <w:jc w:val="both"/>
      </w:pPr>
    </w:p>
    <w:p w14:paraId="4023D019" w14:textId="77777777" w:rsidR="00951D9C" w:rsidRDefault="004D1F05" w:rsidP="005F2655">
      <w:pPr>
        <w:pStyle w:val="Heading2"/>
        <w:numPr>
          <w:ilvl w:val="2"/>
          <w:numId w:val="85"/>
        </w:numPr>
        <w:spacing w:before="0"/>
        <w:ind w:left="1560" w:hanging="851"/>
        <w:rPr>
          <w:lang w:val="en-US"/>
        </w:rPr>
      </w:pPr>
      <w:bookmarkStart w:id="76" w:name="_Toc190956765"/>
      <w:r>
        <w:rPr>
          <w:lang w:val="en-US"/>
        </w:rPr>
        <w:t>Safety Management Plan</w:t>
      </w:r>
      <w:bookmarkEnd w:id="76"/>
    </w:p>
    <w:p w14:paraId="6C80FB90" w14:textId="77777777" w:rsidR="00AB04D6" w:rsidRPr="00AB04D6" w:rsidRDefault="00AB04D6" w:rsidP="00AB04D6">
      <w:pPr>
        <w:pStyle w:val="Body"/>
        <w:rPr>
          <w:lang w:val="en-US"/>
        </w:rPr>
      </w:pPr>
    </w:p>
    <w:p w14:paraId="38F330CA" w14:textId="77777777" w:rsidR="00951D9C" w:rsidRDefault="004D1F05" w:rsidP="00737FBA">
      <w:pPr>
        <w:pStyle w:val="Body"/>
        <w:jc w:val="both"/>
      </w:pPr>
      <w:r>
        <w:rPr>
          <w:lang w:val="en-US"/>
        </w:rPr>
        <w:t xml:space="preserve">The Contractor shall, throughout the Works, implement and maintain a </w:t>
      </w:r>
      <w:r>
        <w:t>“</w:t>
      </w:r>
      <w:r>
        <w:rPr>
          <w:lang w:val="en-US"/>
        </w:rPr>
        <w:t>Safety Management Plan</w:t>
      </w:r>
      <w:r>
        <w:t>”.</w:t>
      </w:r>
    </w:p>
    <w:p w14:paraId="43A7A577" w14:textId="77777777" w:rsidR="00AB04D6" w:rsidRDefault="00AB04D6" w:rsidP="00737FBA">
      <w:pPr>
        <w:pStyle w:val="Body"/>
        <w:jc w:val="both"/>
      </w:pPr>
    </w:p>
    <w:p w14:paraId="64A389D3" w14:textId="77777777" w:rsidR="00951D9C" w:rsidRDefault="004D1F05" w:rsidP="00737FBA">
      <w:pPr>
        <w:pStyle w:val="Body"/>
        <w:jc w:val="both"/>
        <w:rPr>
          <w:lang w:val="en-US"/>
        </w:rPr>
      </w:pPr>
      <w:r>
        <w:rPr>
          <w:lang w:val="en-US"/>
        </w:rPr>
        <w:t>The Contractor shall prepare the Safety Management Plan in conjunction with a person suitably experience and qualified in safety matters.</w:t>
      </w:r>
    </w:p>
    <w:p w14:paraId="019DC458" w14:textId="77777777" w:rsidR="00AB04D6" w:rsidRDefault="00AB04D6" w:rsidP="00737FBA">
      <w:pPr>
        <w:pStyle w:val="Body"/>
        <w:jc w:val="both"/>
      </w:pPr>
    </w:p>
    <w:p w14:paraId="70EB58B0" w14:textId="77777777" w:rsidR="00951D9C" w:rsidRDefault="004D1F05" w:rsidP="00737FBA">
      <w:pPr>
        <w:pStyle w:val="Body"/>
        <w:jc w:val="both"/>
        <w:rPr>
          <w:lang w:val="en-US"/>
        </w:rPr>
      </w:pPr>
      <w:r>
        <w:rPr>
          <w:lang w:val="en-US"/>
        </w:rPr>
        <w:t>Prior to the commencement of the Works, the Contractor shall supply to the Superintendent in writing, its Safety Management Plan.</w:t>
      </w:r>
    </w:p>
    <w:p w14:paraId="46571BC0" w14:textId="77777777" w:rsidR="00AB04D6" w:rsidRDefault="00AB04D6" w:rsidP="00737FBA">
      <w:pPr>
        <w:pStyle w:val="Body"/>
        <w:jc w:val="both"/>
      </w:pPr>
    </w:p>
    <w:p w14:paraId="0FB64D81" w14:textId="77777777" w:rsidR="00951D9C" w:rsidRDefault="004D1F05" w:rsidP="00737FBA">
      <w:pPr>
        <w:pStyle w:val="Body"/>
        <w:jc w:val="both"/>
      </w:pPr>
      <w:r>
        <w:rPr>
          <w:lang w:val="en-US"/>
        </w:rPr>
        <w:t>The Safety Management Plan shall also address measures to manage the safe public access and use of parts of the site (public park) that are not subject to building works.</w:t>
      </w:r>
    </w:p>
    <w:p w14:paraId="5FC80130" w14:textId="77777777" w:rsidR="00951D9C" w:rsidRDefault="00951D9C" w:rsidP="00737FBA">
      <w:pPr>
        <w:pStyle w:val="Body"/>
        <w:jc w:val="both"/>
      </w:pPr>
    </w:p>
    <w:p w14:paraId="16E2788A" w14:textId="77777777" w:rsidR="00951D9C" w:rsidRDefault="004D1F05" w:rsidP="005F2655">
      <w:pPr>
        <w:pStyle w:val="Heading2"/>
        <w:numPr>
          <w:ilvl w:val="2"/>
          <w:numId w:val="85"/>
        </w:numPr>
        <w:spacing w:before="0"/>
        <w:ind w:left="1560" w:hanging="851"/>
        <w:rPr>
          <w:lang w:val="en-US"/>
        </w:rPr>
      </w:pPr>
      <w:bookmarkStart w:id="77" w:name="_Toc190956766"/>
      <w:r>
        <w:rPr>
          <w:lang w:val="en-US"/>
        </w:rPr>
        <w:t>Induction Training</w:t>
      </w:r>
      <w:bookmarkEnd w:id="77"/>
    </w:p>
    <w:p w14:paraId="555356DF" w14:textId="77777777" w:rsidR="00AB04D6" w:rsidRPr="00AB04D6" w:rsidRDefault="00AB04D6" w:rsidP="00AB04D6">
      <w:pPr>
        <w:pStyle w:val="Body"/>
        <w:rPr>
          <w:lang w:val="en-US"/>
        </w:rPr>
      </w:pPr>
    </w:p>
    <w:p w14:paraId="09370168" w14:textId="07726E14" w:rsidR="00951D9C" w:rsidRDefault="004D1F05" w:rsidP="00737FBA">
      <w:pPr>
        <w:pStyle w:val="Body"/>
        <w:jc w:val="both"/>
        <w:rPr>
          <w:lang w:val="en-US"/>
        </w:rPr>
      </w:pPr>
      <w:r>
        <w:rPr>
          <w:lang w:val="en-US"/>
        </w:rPr>
        <w:t>Employees of the Contractor and its Subcontractors and Employees of Separate Contractors shall not commence work on the Site until they have been inducted.</w:t>
      </w:r>
    </w:p>
    <w:p w14:paraId="0B311224" w14:textId="77777777" w:rsidR="00AB04D6" w:rsidRDefault="00AB04D6" w:rsidP="00737FBA">
      <w:pPr>
        <w:pStyle w:val="Body"/>
        <w:jc w:val="both"/>
      </w:pPr>
    </w:p>
    <w:p w14:paraId="1E3D99E5" w14:textId="77777777" w:rsidR="00951D9C" w:rsidRDefault="004D1F05" w:rsidP="00737FBA">
      <w:pPr>
        <w:pStyle w:val="Body"/>
        <w:jc w:val="both"/>
        <w:rPr>
          <w:lang w:val="en-US"/>
        </w:rPr>
      </w:pPr>
      <w:r>
        <w:rPr>
          <w:lang w:val="en-US"/>
        </w:rPr>
        <w:t>Upon commencement of work on the Site, the Contractor shall further induct each employee with regard to all significant hazards associated with their particular activity and area of employment on the Site and where relevant shall include the use of powered plant, tools and equipment.</w:t>
      </w:r>
    </w:p>
    <w:p w14:paraId="14DED330" w14:textId="77777777" w:rsidR="00AB04D6" w:rsidRDefault="00AB04D6" w:rsidP="00737FBA">
      <w:pPr>
        <w:pStyle w:val="Body"/>
        <w:jc w:val="both"/>
      </w:pPr>
    </w:p>
    <w:p w14:paraId="3C45B8FD" w14:textId="77777777" w:rsidR="00951D9C" w:rsidRDefault="004D1F05" w:rsidP="005F2655">
      <w:pPr>
        <w:pStyle w:val="Heading2"/>
        <w:numPr>
          <w:ilvl w:val="2"/>
          <w:numId w:val="85"/>
        </w:numPr>
        <w:spacing w:before="0"/>
        <w:ind w:left="1560" w:hanging="851"/>
        <w:rPr>
          <w:lang w:val="en-US"/>
        </w:rPr>
      </w:pPr>
      <w:bookmarkStart w:id="78" w:name="_Toc190956767"/>
      <w:r>
        <w:rPr>
          <w:lang w:val="en-US"/>
        </w:rPr>
        <w:t>Pre-Job Planning</w:t>
      </w:r>
      <w:bookmarkEnd w:id="78"/>
    </w:p>
    <w:p w14:paraId="3901CA67" w14:textId="77777777" w:rsidR="00AB04D6" w:rsidRPr="00AB04D6" w:rsidRDefault="00AB04D6" w:rsidP="00AB04D6">
      <w:pPr>
        <w:pStyle w:val="Body"/>
        <w:rPr>
          <w:lang w:val="en-US"/>
        </w:rPr>
      </w:pPr>
    </w:p>
    <w:p w14:paraId="59D690BC" w14:textId="77777777" w:rsidR="00951D9C" w:rsidRDefault="004D1F05" w:rsidP="00737FBA">
      <w:pPr>
        <w:pStyle w:val="Body"/>
        <w:jc w:val="both"/>
        <w:rPr>
          <w:lang w:val="en-US"/>
        </w:rPr>
      </w:pPr>
      <w:r>
        <w:rPr>
          <w:lang w:val="en-US"/>
        </w:rPr>
        <w:lastRenderedPageBreak/>
        <w:t>Where legislation or codes of practice identify particularly hazardous activities including but not limited to work in confined spaces, asbestos removal, demolition work, excavation work, working near power lines and live conductors and working at heights, the Contractor shall supply to the Superintendent a Safe Work Procedure prior to the commencing such activity or type of work on the Site.</w:t>
      </w:r>
    </w:p>
    <w:p w14:paraId="6FBD2BAA" w14:textId="77777777" w:rsidR="00AB04D6" w:rsidRDefault="00AB04D6" w:rsidP="00737FBA">
      <w:pPr>
        <w:pStyle w:val="Body"/>
        <w:jc w:val="both"/>
      </w:pPr>
    </w:p>
    <w:p w14:paraId="177B596F" w14:textId="77777777" w:rsidR="00951D9C" w:rsidRDefault="004D1F05" w:rsidP="00737FBA">
      <w:pPr>
        <w:pStyle w:val="Body"/>
        <w:jc w:val="both"/>
        <w:rPr>
          <w:lang w:val="en-US"/>
        </w:rPr>
      </w:pPr>
      <w:r>
        <w:rPr>
          <w:lang w:val="en-US"/>
        </w:rPr>
        <w:t xml:space="preserve">The Contractor shall induct its employees and its Subcontractors and Separate Contractors with regard to Safe Work Procedures and shall prepare </w:t>
      </w:r>
      <w:r>
        <w:t>“</w:t>
      </w:r>
      <w:r>
        <w:rPr>
          <w:lang w:val="en-US"/>
        </w:rPr>
        <w:t>Training Session Attendance</w:t>
      </w:r>
      <w:r>
        <w:t xml:space="preserve">” </w:t>
      </w:r>
      <w:r>
        <w:rPr>
          <w:lang w:val="en-US"/>
        </w:rPr>
        <w:t>sheets signed by each attendee verifying that such induction has occurred.</w:t>
      </w:r>
    </w:p>
    <w:p w14:paraId="28085FE0" w14:textId="77777777" w:rsidR="00AB04D6" w:rsidRDefault="00AB04D6" w:rsidP="00737FBA">
      <w:pPr>
        <w:pStyle w:val="Body"/>
        <w:jc w:val="both"/>
      </w:pPr>
    </w:p>
    <w:p w14:paraId="7222C8B2" w14:textId="77777777" w:rsidR="00951D9C" w:rsidRDefault="004D1F05" w:rsidP="005F2655">
      <w:pPr>
        <w:pStyle w:val="Heading2"/>
        <w:numPr>
          <w:ilvl w:val="2"/>
          <w:numId w:val="85"/>
        </w:numPr>
        <w:spacing w:before="0"/>
        <w:ind w:left="1560" w:hanging="851"/>
        <w:rPr>
          <w:lang w:val="en-US"/>
        </w:rPr>
      </w:pPr>
      <w:bookmarkStart w:id="79" w:name="_Toc190956768"/>
      <w:r>
        <w:rPr>
          <w:lang w:val="en-US"/>
        </w:rPr>
        <w:t>Materials to be Supplied by the Principal</w:t>
      </w:r>
      <w:bookmarkEnd w:id="79"/>
    </w:p>
    <w:p w14:paraId="57ACDDA6" w14:textId="77777777" w:rsidR="00AB04D6" w:rsidRPr="00AB04D6" w:rsidRDefault="00AB04D6" w:rsidP="00AB04D6">
      <w:pPr>
        <w:pStyle w:val="Body"/>
        <w:rPr>
          <w:lang w:val="en-US"/>
        </w:rPr>
      </w:pPr>
    </w:p>
    <w:p w14:paraId="3B7A388B" w14:textId="77777777" w:rsidR="00951D9C" w:rsidRDefault="004D1F05" w:rsidP="00737FBA">
      <w:pPr>
        <w:pStyle w:val="Body"/>
        <w:jc w:val="both"/>
        <w:rPr>
          <w:lang w:val="en-US"/>
        </w:rPr>
      </w:pPr>
      <w:r>
        <w:rPr>
          <w:lang w:val="en-US"/>
        </w:rPr>
        <w:t>The materials stated in the specification (recycled Jarrah timber for freestanding shelter and site safety fence) to be supplied by the Principal will be supplied free of charge to the Contractor for use only in the execution of the work under the Contract. The Contractor shall take delivery of the materials under the Conditions set out in the Contract.</w:t>
      </w:r>
    </w:p>
    <w:p w14:paraId="6D2832E0" w14:textId="77777777" w:rsidR="00AB04D6" w:rsidRDefault="00AB04D6" w:rsidP="00737FBA">
      <w:pPr>
        <w:pStyle w:val="Body"/>
        <w:jc w:val="both"/>
      </w:pPr>
    </w:p>
    <w:p w14:paraId="5AD80B47" w14:textId="77777777" w:rsidR="00951D9C" w:rsidRDefault="004D1F05" w:rsidP="005F2655">
      <w:pPr>
        <w:pStyle w:val="Heading2"/>
        <w:numPr>
          <w:ilvl w:val="2"/>
          <w:numId w:val="85"/>
        </w:numPr>
        <w:spacing w:before="0"/>
        <w:ind w:left="1560" w:hanging="851"/>
        <w:rPr>
          <w:lang w:val="en-US"/>
        </w:rPr>
      </w:pPr>
      <w:bookmarkStart w:id="80" w:name="_Toc190956769"/>
      <w:r>
        <w:rPr>
          <w:lang w:val="en-US"/>
        </w:rPr>
        <w:t>Working Hours</w:t>
      </w:r>
      <w:bookmarkEnd w:id="80"/>
    </w:p>
    <w:p w14:paraId="107DB796" w14:textId="77777777" w:rsidR="00AB04D6" w:rsidRPr="00AB04D6" w:rsidRDefault="00AB04D6" w:rsidP="00AB04D6">
      <w:pPr>
        <w:pStyle w:val="Body"/>
        <w:rPr>
          <w:lang w:val="en-US"/>
        </w:rPr>
      </w:pPr>
    </w:p>
    <w:p w14:paraId="2D359A61" w14:textId="4AC7EEF6" w:rsidR="00951D9C" w:rsidRDefault="004D1F05" w:rsidP="00737FBA">
      <w:pPr>
        <w:pStyle w:val="Body"/>
        <w:jc w:val="both"/>
        <w:rPr>
          <w:lang w:val="en-US"/>
        </w:rPr>
      </w:pPr>
      <w:r>
        <w:rPr>
          <w:lang w:val="en-US"/>
        </w:rPr>
        <w:t>The Work to be performed under the contract shall be determined by the Contractor in conjunction with the Principal.</w:t>
      </w:r>
    </w:p>
    <w:p w14:paraId="7DCA08FE" w14:textId="77777777" w:rsidR="00AB04D6" w:rsidRDefault="00AB04D6" w:rsidP="00737FBA">
      <w:pPr>
        <w:pStyle w:val="Body"/>
        <w:jc w:val="both"/>
      </w:pPr>
    </w:p>
    <w:p w14:paraId="7C70512D" w14:textId="77777777" w:rsidR="00951D9C" w:rsidRDefault="004D1F05" w:rsidP="00737FBA">
      <w:pPr>
        <w:pStyle w:val="Body"/>
        <w:jc w:val="both"/>
        <w:rPr>
          <w:lang w:val="en-US"/>
        </w:rPr>
      </w:pPr>
      <w:r>
        <w:rPr>
          <w:lang w:val="en-US"/>
        </w:rPr>
        <w:t>The Contractor shall be liable for any additional costs the Principal may incur as a result of work outside the normal hours programming of the works.</w:t>
      </w:r>
    </w:p>
    <w:p w14:paraId="3F602E8D" w14:textId="77777777" w:rsidR="00AB04D6" w:rsidRDefault="00AB04D6" w:rsidP="00737FBA">
      <w:pPr>
        <w:pStyle w:val="Body"/>
        <w:jc w:val="both"/>
      </w:pPr>
    </w:p>
    <w:p w14:paraId="7BE738A9" w14:textId="77777777" w:rsidR="00951D9C" w:rsidRDefault="004D1F05" w:rsidP="005F2655">
      <w:pPr>
        <w:pStyle w:val="Heading2"/>
        <w:numPr>
          <w:ilvl w:val="2"/>
          <w:numId w:val="85"/>
        </w:numPr>
        <w:spacing w:before="0"/>
        <w:ind w:left="1560" w:hanging="851"/>
        <w:rPr>
          <w:lang w:val="en-US"/>
        </w:rPr>
      </w:pPr>
      <w:bookmarkStart w:id="81" w:name="_Toc190956770"/>
      <w:r>
        <w:rPr>
          <w:lang w:val="en-US"/>
        </w:rPr>
        <w:t>Schedule of Warranties</w:t>
      </w:r>
      <w:bookmarkEnd w:id="81"/>
    </w:p>
    <w:p w14:paraId="150A282E" w14:textId="77777777" w:rsidR="00AB04D6" w:rsidRPr="00AB04D6" w:rsidRDefault="00AB04D6" w:rsidP="00AB04D6">
      <w:pPr>
        <w:pStyle w:val="Body"/>
        <w:rPr>
          <w:lang w:val="en-US"/>
        </w:rPr>
      </w:pPr>
    </w:p>
    <w:p w14:paraId="70759B69" w14:textId="77777777" w:rsidR="00951D9C" w:rsidRDefault="004D1F05" w:rsidP="00737FBA">
      <w:pPr>
        <w:pStyle w:val="Body"/>
        <w:jc w:val="both"/>
        <w:rPr>
          <w:lang w:val="en-US"/>
        </w:rPr>
      </w:pPr>
      <w:r>
        <w:rPr>
          <w:lang w:val="en-US"/>
        </w:rPr>
        <w:t>The Contractor shall obtain and ensure that the Principal will have the benefit of all warranties specified in the Contract including the following items of work, materials or equipment.</w:t>
      </w:r>
    </w:p>
    <w:p w14:paraId="39ECB8F3" w14:textId="77777777" w:rsidR="00AB04D6" w:rsidRDefault="00AB04D6" w:rsidP="00737FBA">
      <w:pPr>
        <w:pStyle w:val="Body"/>
        <w:jc w:val="both"/>
      </w:pPr>
    </w:p>
    <w:p w14:paraId="6AD7FA43" w14:textId="77777777" w:rsidR="00951D9C" w:rsidRDefault="004D1F05" w:rsidP="005F2655">
      <w:pPr>
        <w:pStyle w:val="Heading2"/>
        <w:numPr>
          <w:ilvl w:val="2"/>
          <w:numId w:val="85"/>
        </w:numPr>
        <w:spacing w:before="0"/>
        <w:ind w:left="1560" w:hanging="851"/>
        <w:rPr>
          <w:lang w:val="en-US"/>
        </w:rPr>
      </w:pPr>
      <w:bookmarkStart w:id="82" w:name="_Toc190956771"/>
      <w:r>
        <w:rPr>
          <w:lang w:val="en-US"/>
        </w:rPr>
        <w:t>Goods and Services Tax (GST)</w:t>
      </w:r>
      <w:bookmarkEnd w:id="82"/>
    </w:p>
    <w:p w14:paraId="52957EA4" w14:textId="77777777" w:rsidR="00AB04D6" w:rsidRPr="00AB04D6" w:rsidRDefault="00AB04D6" w:rsidP="00AB04D6">
      <w:pPr>
        <w:pStyle w:val="Body"/>
        <w:rPr>
          <w:lang w:val="en-US"/>
        </w:rPr>
      </w:pPr>
    </w:p>
    <w:p w14:paraId="7AA8C490" w14:textId="77777777" w:rsidR="00951D9C" w:rsidRDefault="004D1F05" w:rsidP="00737FBA">
      <w:pPr>
        <w:pStyle w:val="Body"/>
        <w:jc w:val="both"/>
        <w:rPr>
          <w:lang w:val="en-US"/>
        </w:rPr>
      </w:pPr>
      <w:r>
        <w:rPr>
          <w:lang w:val="en-US"/>
        </w:rPr>
        <w:t>For the purposes of this clause:</w:t>
      </w:r>
    </w:p>
    <w:p w14:paraId="57565D72" w14:textId="77777777" w:rsidR="005F2655" w:rsidRDefault="005F2655" w:rsidP="00737FBA">
      <w:pPr>
        <w:pStyle w:val="Body"/>
        <w:jc w:val="both"/>
      </w:pPr>
    </w:p>
    <w:p w14:paraId="3789BBA1" w14:textId="77777777" w:rsidR="00951D9C" w:rsidRDefault="004D1F05" w:rsidP="00737FBA">
      <w:pPr>
        <w:pStyle w:val="ListParagraph"/>
        <w:numPr>
          <w:ilvl w:val="0"/>
          <w:numId w:val="57"/>
        </w:numPr>
        <w:jc w:val="both"/>
      </w:pPr>
      <w:r>
        <w:t>“GST” means goods and services tax applicable to any taxable supplies as determined under the GST Act.</w:t>
      </w:r>
    </w:p>
    <w:p w14:paraId="39EFD7F2" w14:textId="77777777" w:rsidR="00951D9C" w:rsidRDefault="004D1F05" w:rsidP="00737FBA">
      <w:pPr>
        <w:pStyle w:val="ListParagraph"/>
        <w:numPr>
          <w:ilvl w:val="0"/>
          <w:numId w:val="57"/>
        </w:numPr>
        <w:jc w:val="both"/>
      </w:pPr>
      <w:r>
        <w:t>“GST Act” means A New Tax System (Goods and Services Tax) Act 1999 and (where the context permits) includes the Regulations and the Commissioner of Taxation’s Goods and Services Tax Rulings and Determinations made thereunder and any other written law dealing with GST applying for the time being in the State of Western Australia.</w:t>
      </w:r>
    </w:p>
    <w:p w14:paraId="413C2B31" w14:textId="77777777" w:rsidR="00951D9C" w:rsidRDefault="004D1F05" w:rsidP="00737FBA">
      <w:pPr>
        <w:pStyle w:val="ListParagraph"/>
        <w:numPr>
          <w:ilvl w:val="0"/>
          <w:numId w:val="57"/>
        </w:numPr>
        <w:jc w:val="both"/>
      </w:pPr>
      <w:r>
        <w:t>“Supply” and “taxable supply” have the same meanings as in the GST Act.</w:t>
      </w:r>
    </w:p>
    <w:p w14:paraId="3B9A34F1" w14:textId="77777777" w:rsidR="00AB04D6" w:rsidRDefault="00AB04D6" w:rsidP="005F2655">
      <w:pPr>
        <w:jc w:val="both"/>
      </w:pPr>
    </w:p>
    <w:p w14:paraId="3C51CD32" w14:textId="77777777" w:rsidR="00951D9C" w:rsidRDefault="004D1F05" w:rsidP="00737FBA">
      <w:pPr>
        <w:pStyle w:val="Body"/>
        <w:jc w:val="both"/>
        <w:rPr>
          <w:lang w:val="en-US"/>
        </w:rPr>
      </w:pPr>
      <w:r>
        <w:rPr>
          <w:lang w:val="en-US"/>
        </w:rPr>
        <w:t>Where the Requirement</w:t>
      </w:r>
      <w:r>
        <w:t>’</w:t>
      </w:r>
      <w:r>
        <w:rPr>
          <w:lang w:val="en-US"/>
        </w:rPr>
        <w:t>s, the subject of this Request, or any part thereof is a taxable supply under the GST Act, the price, fee or rates tendered by the Tenderer shall be inclusive of all applicable GST at the rate in force for the time being.</w:t>
      </w:r>
    </w:p>
    <w:p w14:paraId="319BD647" w14:textId="77777777" w:rsidR="00AB04D6" w:rsidRDefault="00AB04D6" w:rsidP="00737FBA">
      <w:pPr>
        <w:pStyle w:val="Body"/>
        <w:jc w:val="both"/>
      </w:pPr>
    </w:p>
    <w:p w14:paraId="2939BB33" w14:textId="77777777" w:rsidR="00951D9C" w:rsidRDefault="004D1F05" w:rsidP="00737FBA">
      <w:pPr>
        <w:pStyle w:val="Body"/>
        <w:jc w:val="both"/>
        <w:rPr>
          <w:lang w:val="en-US"/>
        </w:rPr>
      </w:pPr>
      <w:r>
        <w:rPr>
          <w:lang w:val="en-US"/>
        </w:rPr>
        <w:t>In evaluating the Tenders, the Principal shall be entitled (though not obliged) to take into account the effect of the GST upon each Tender.</w:t>
      </w:r>
    </w:p>
    <w:p w14:paraId="1624EF1A" w14:textId="77777777" w:rsidR="00AB04D6" w:rsidRDefault="00AB04D6" w:rsidP="00737FBA">
      <w:pPr>
        <w:pStyle w:val="Body"/>
        <w:jc w:val="both"/>
      </w:pPr>
    </w:p>
    <w:p w14:paraId="26CF6AAC" w14:textId="6EDC369D" w:rsidR="00951D9C" w:rsidRDefault="004D1F05" w:rsidP="005F2655">
      <w:pPr>
        <w:pStyle w:val="Heading2"/>
        <w:numPr>
          <w:ilvl w:val="2"/>
          <w:numId w:val="85"/>
        </w:numPr>
        <w:spacing w:before="0"/>
        <w:ind w:left="1560" w:hanging="851"/>
      </w:pPr>
      <w:bookmarkStart w:id="83" w:name="_Toc190956772"/>
      <w:r>
        <w:t>BCITF Levy</w:t>
      </w:r>
      <w:bookmarkEnd w:id="83"/>
    </w:p>
    <w:p w14:paraId="5E6B17B7" w14:textId="77777777" w:rsidR="00AB04D6" w:rsidRPr="00AB04D6" w:rsidRDefault="00AB04D6" w:rsidP="00AB04D6">
      <w:pPr>
        <w:pStyle w:val="Body"/>
      </w:pPr>
    </w:p>
    <w:p w14:paraId="7E3C0579" w14:textId="77777777" w:rsidR="00951D9C" w:rsidRDefault="004D1F05" w:rsidP="00737FBA">
      <w:pPr>
        <w:pStyle w:val="Body"/>
        <w:jc w:val="both"/>
        <w:rPr>
          <w:lang w:val="en-US"/>
        </w:rPr>
      </w:pPr>
      <w:r>
        <w:rPr>
          <w:lang w:val="en-US"/>
        </w:rPr>
        <w:t xml:space="preserve">Where a building and or Civil Engineering Contract exceeds the value of $20,000, the Contractor will pay the training levy fee in accordance with the Building and Construction Industry Training Levy Collection Act 1990. </w:t>
      </w:r>
    </w:p>
    <w:p w14:paraId="5256289C" w14:textId="77777777" w:rsidR="00AB04D6" w:rsidRDefault="00AB04D6" w:rsidP="00737FBA">
      <w:pPr>
        <w:pStyle w:val="Body"/>
        <w:jc w:val="both"/>
      </w:pPr>
    </w:p>
    <w:p w14:paraId="5FAAED9D" w14:textId="77777777" w:rsidR="00951D9C" w:rsidRDefault="004D1F05" w:rsidP="00737FBA">
      <w:pPr>
        <w:pStyle w:val="Body"/>
        <w:jc w:val="both"/>
      </w:pPr>
      <w:r>
        <w:rPr>
          <w:lang w:val="en-US"/>
        </w:rPr>
        <w:t>The Contractor shall lodge a certificate of proof with the Principal prior to commencement of construction.</w:t>
      </w:r>
    </w:p>
    <w:p w14:paraId="3B6A8736" w14:textId="77777777" w:rsidR="00951D9C" w:rsidRDefault="00951D9C" w:rsidP="00737FBA">
      <w:pPr>
        <w:pStyle w:val="Body"/>
      </w:pPr>
    </w:p>
    <w:p w14:paraId="00D20108" w14:textId="77777777" w:rsidR="00951D9C" w:rsidRDefault="00951D9C" w:rsidP="00737FBA">
      <w:pPr>
        <w:pStyle w:val="Body"/>
      </w:pPr>
    </w:p>
    <w:p w14:paraId="137E3E4A" w14:textId="77777777" w:rsidR="00951D9C" w:rsidRDefault="00951D9C" w:rsidP="00737FBA">
      <w:pPr>
        <w:pStyle w:val="Body"/>
        <w:jc w:val="both"/>
      </w:pPr>
    </w:p>
    <w:p w14:paraId="6D286111" w14:textId="77777777" w:rsidR="00951D9C" w:rsidRDefault="00951D9C" w:rsidP="00737FBA">
      <w:pPr>
        <w:pStyle w:val="Body"/>
        <w:jc w:val="both"/>
        <w:sectPr w:rsidR="00951D9C">
          <w:headerReference w:type="default" r:id="rId14"/>
          <w:footerReference w:type="default" r:id="rId15"/>
          <w:pgSz w:w="11900" w:h="16840"/>
          <w:pgMar w:top="1440" w:right="1440" w:bottom="1134" w:left="1440" w:header="284" w:footer="261" w:gutter="0"/>
          <w:cols w:space="720"/>
        </w:sectPr>
      </w:pPr>
    </w:p>
    <w:p w14:paraId="4120B9C1" w14:textId="77777777" w:rsidR="00951D9C" w:rsidRDefault="004D1F05" w:rsidP="00737FBA">
      <w:pPr>
        <w:pStyle w:val="Heading"/>
        <w:numPr>
          <w:ilvl w:val="0"/>
          <w:numId w:val="58"/>
        </w:numPr>
        <w:spacing w:before="0"/>
        <w:rPr>
          <w:lang w:val="en-US"/>
        </w:rPr>
      </w:pPr>
      <w:bookmarkStart w:id="84" w:name="_Toc190956773"/>
      <w:r>
        <w:rPr>
          <w:lang w:val="de-DE"/>
        </w:rPr>
        <w:lastRenderedPageBreak/>
        <w:t>Tenderer</w:t>
      </w:r>
      <w:r>
        <w:t>’</w:t>
      </w:r>
      <w:r>
        <w:rPr>
          <w:lang w:val="en-US"/>
        </w:rPr>
        <w:t>s Offer</w:t>
      </w:r>
      <w:bookmarkEnd w:id="84"/>
    </w:p>
    <w:p w14:paraId="1D426C48" w14:textId="77777777" w:rsidR="00AB04D6" w:rsidRPr="00AB04D6" w:rsidRDefault="00AB04D6" w:rsidP="00AB04D6">
      <w:pPr>
        <w:pStyle w:val="Body"/>
        <w:rPr>
          <w:lang w:val="en-US"/>
        </w:rPr>
      </w:pPr>
    </w:p>
    <w:p w14:paraId="1F830AFD" w14:textId="44BA88C2" w:rsidR="00951D9C" w:rsidRDefault="004D1F05" w:rsidP="00737FBA">
      <w:pPr>
        <w:pStyle w:val="Heading2"/>
        <w:numPr>
          <w:ilvl w:val="1"/>
          <w:numId w:val="81"/>
        </w:numPr>
        <w:spacing w:before="0"/>
      </w:pPr>
      <w:bookmarkStart w:id="85" w:name="_Toc190956774"/>
      <w:r>
        <w:rPr>
          <w:lang w:val="en-US"/>
        </w:rPr>
        <w:t>Form of Tender</w:t>
      </w:r>
      <w:bookmarkEnd w:id="85"/>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188"/>
        <w:gridCol w:w="6872"/>
      </w:tblGrid>
      <w:tr w:rsidR="00951D9C" w14:paraId="35FC1E4A" w14:textId="77777777">
        <w:trPr>
          <w:trHeight w:val="953"/>
        </w:trPr>
        <w:tc>
          <w:tcPr>
            <w:tcW w:w="2188" w:type="dxa"/>
            <w:tcBorders>
              <w:top w:val="nil"/>
              <w:left w:val="nil"/>
              <w:bottom w:val="nil"/>
              <w:right w:val="nil"/>
            </w:tcBorders>
            <w:shd w:val="clear" w:color="auto" w:fill="auto"/>
            <w:tcMar>
              <w:top w:w="80" w:type="dxa"/>
              <w:left w:w="80" w:type="dxa"/>
              <w:bottom w:w="80" w:type="dxa"/>
              <w:right w:w="80" w:type="dxa"/>
            </w:tcMar>
          </w:tcPr>
          <w:p w14:paraId="0B0954E2" w14:textId="77777777" w:rsidR="00AB04D6" w:rsidRDefault="00AB04D6" w:rsidP="00737FBA">
            <w:pPr>
              <w:pStyle w:val="Body"/>
              <w:rPr>
                <w:b/>
                <w:bCs/>
                <w:lang w:val="en-US"/>
              </w:rPr>
            </w:pPr>
          </w:p>
          <w:p w14:paraId="014958A4" w14:textId="1840DA74" w:rsidR="00951D9C" w:rsidRDefault="004D1F05" w:rsidP="00737FBA">
            <w:pPr>
              <w:pStyle w:val="Body"/>
            </w:pPr>
            <w:r>
              <w:rPr>
                <w:b/>
                <w:bCs/>
                <w:lang w:val="en-US"/>
              </w:rPr>
              <w:t>TO:</w:t>
            </w:r>
          </w:p>
        </w:tc>
        <w:tc>
          <w:tcPr>
            <w:tcW w:w="6872" w:type="dxa"/>
            <w:tcBorders>
              <w:top w:val="nil"/>
              <w:left w:val="nil"/>
              <w:bottom w:val="nil"/>
              <w:right w:val="nil"/>
            </w:tcBorders>
            <w:shd w:val="clear" w:color="auto" w:fill="auto"/>
            <w:tcMar>
              <w:top w:w="80" w:type="dxa"/>
              <w:left w:w="80" w:type="dxa"/>
              <w:bottom w:w="80" w:type="dxa"/>
              <w:right w:w="80" w:type="dxa"/>
            </w:tcMar>
            <w:vAlign w:val="center"/>
          </w:tcPr>
          <w:p w14:paraId="75DA3F0D" w14:textId="77777777" w:rsidR="00951D9C" w:rsidRDefault="004D1F05" w:rsidP="00737FBA">
            <w:pPr>
              <w:pStyle w:val="Body"/>
            </w:pPr>
            <w:r>
              <w:rPr>
                <w:lang w:val="en-US"/>
              </w:rPr>
              <w:t>The Chief Executive Officer</w:t>
            </w:r>
          </w:p>
          <w:p w14:paraId="50B1CDC2" w14:textId="77777777" w:rsidR="00951D9C" w:rsidRDefault="004D1F05" w:rsidP="00737FBA">
            <w:pPr>
              <w:pStyle w:val="Body"/>
            </w:pPr>
            <w:r>
              <w:rPr>
                <w:lang w:val="en-US"/>
              </w:rPr>
              <w:t>Shire of Waroona</w:t>
            </w:r>
          </w:p>
          <w:p w14:paraId="502F7068" w14:textId="5D7A50B0" w:rsidR="00951D9C" w:rsidRDefault="00E31BF4" w:rsidP="00737FBA">
            <w:pPr>
              <w:pStyle w:val="Body"/>
            </w:pPr>
            <w:r>
              <w:rPr>
                <w:lang w:val="en-US"/>
              </w:rPr>
              <w:t>52 Hesse Street</w:t>
            </w:r>
          </w:p>
          <w:p w14:paraId="46F812F5" w14:textId="77777777" w:rsidR="00951D9C" w:rsidRDefault="004D1F05" w:rsidP="00737FBA">
            <w:pPr>
              <w:pStyle w:val="Body"/>
            </w:pPr>
            <w:r>
              <w:rPr>
                <w:lang w:val="en-US"/>
              </w:rPr>
              <w:t>WAROONA WA 6215</w:t>
            </w:r>
          </w:p>
        </w:tc>
      </w:tr>
    </w:tbl>
    <w:p w14:paraId="68661F70" w14:textId="77777777" w:rsidR="00951D9C" w:rsidRDefault="004D1F05" w:rsidP="00737FBA">
      <w:pPr>
        <w:pStyle w:val="Body"/>
        <w:jc w:val="both"/>
      </w:pPr>
      <w:r>
        <w:rPr>
          <w:lang w:val="en-US"/>
        </w:rPr>
        <w:t xml:space="preserve">I/We (Registered Entity Name):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w:t>
      </w:r>
      <w:r>
        <w:rPr>
          <w:u w:val="single"/>
          <w:lang w:val="en-US"/>
        </w:rPr>
        <w:tab/>
      </w:r>
      <w:r>
        <w:rPr>
          <w:u w:val="single"/>
          <w:lang w:val="en-US"/>
        </w:rPr>
        <w:tab/>
      </w:r>
    </w:p>
    <w:p w14:paraId="30D0EB26" w14:textId="77777777" w:rsidR="00951D9C" w:rsidRDefault="004D1F05" w:rsidP="00737FBA">
      <w:pPr>
        <w:pStyle w:val="Body"/>
        <w:ind w:left="4321" w:firstLine="720"/>
        <w:jc w:val="both"/>
      </w:pPr>
      <w:r>
        <w:rPr>
          <w:lang w:val="es-ES_tradnl"/>
        </w:rPr>
        <w:t>(BLOCK LETTERS)</w:t>
      </w:r>
    </w:p>
    <w:p w14:paraId="21AB27E1" w14:textId="77777777" w:rsidR="00837AE0" w:rsidRDefault="00837AE0" w:rsidP="00737FBA">
      <w:pPr>
        <w:pStyle w:val="Body"/>
        <w:jc w:val="both"/>
        <w:rPr>
          <w:lang w:val="en-US"/>
        </w:rPr>
      </w:pPr>
    </w:p>
    <w:p w14:paraId="59D9D404" w14:textId="2C3FABB6" w:rsidR="00951D9C" w:rsidRDefault="004D1F05" w:rsidP="00737FBA">
      <w:pPr>
        <w:pStyle w:val="Body"/>
        <w:jc w:val="both"/>
      </w:pPr>
      <w:r>
        <w:rPr>
          <w:lang w:val="en-US"/>
        </w:rPr>
        <w:t>of:</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w:t>
      </w:r>
    </w:p>
    <w:p w14:paraId="14A774AC" w14:textId="77777777" w:rsidR="00951D9C" w:rsidRDefault="004D1F05" w:rsidP="00737FBA">
      <w:pPr>
        <w:pStyle w:val="Body"/>
        <w:ind w:firstLine="720"/>
        <w:jc w:val="both"/>
      </w:pPr>
      <w:r>
        <w:rPr>
          <w:lang w:val="de-DE"/>
        </w:rPr>
        <w:t>(REGISTERED STREET ADDRESS)</w:t>
      </w:r>
    </w:p>
    <w:p w14:paraId="47D775EA" w14:textId="77777777" w:rsidR="00837AE0" w:rsidRDefault="00837AE0" w:rsidP="00737FBA">
      <w:pPr>
        <w:pStyle w:val="Body"/>
        <w:jc w:val="both"/>
      </w:pPr>
    </w:p>
    <w:p w14:paraId="7733AE71" w14:textId="3E25B682" w:rsidR="00951D9C" w:rsidRDefault="004D1F05" w:rsidP="00737FBA">
      <w:pPr>
        <w:pStyle w:val="Body"/>
        <w:jc w:val="both"/>
      </w:pPr>
      <w:r>
        <w:t>ABN</w:t>
      </w:r>
      <w:r>
        <w:rPr>
          <w:u w:val="single"/>
          <w:lang w:val="en-US"/>
        </w:rPr>
        <w:tab/>
      </w:r>
      <w:r>
        <w:rPr>
          <w:u w:val="single"/>
          <w:lang w:val="en-US"/>
        </w:rPr>
        <w:tab/>
      </w:r>
      <w:r>
        <w:rPr>
          <w:u w:val="single"/>
          <w:lang w:val="en-US"/>
        </w:rPr>
        <w:tab/>
      </w:r>
      <w:r>
        <w:rPr>
          <w:u w:val="single"/>
          <w:lang w:val="en-US"/>
        </w:rPr>
        <w:tab/>
        <w:t>______</w:t>
      </w:r>
      <w:r>
        <w:rPr>
          <w:u w:val="single"/>
          <w:lang w:val="en-US"/>
        </w:rPr>
        <w:tab/>
      </w:r>
      <w:r>
        <w:rPr>
          <w:u w:val="single"/>
          <w:lang w:val="en-US"/>
        </w:rPr>
        <w:tab/>
      </w:r>
      <w:r>
        <w:rPr>
          <w:lang w:val="en-US"/>
        </w:rPr>
        <w:t xml:space="preserve"> (if any) </w:t>
      </w:r>
    </w:p>
    <w:p w14:paraId="5B142A11" w14:textId="77777777" w:rsidR="00837AE0" w:rsidRDefault="00837AE0" w:rsidP="00737FBA">
      <w:pPr>
        <w:pStyle w:val="Body"/>
        <w:jc w:val="both"/>
        <w:rPr>
          <w:lang w:val="it-IT"/>
        </w:rPr>
      </w:pPr>
    </w:p>
    <w:p w14:paraId="14B81B97" w14:textId="17FC1E00" w:rsidR="00951D9C" w:rsidRDefault="004D1F05" w:rsidP="00737FBA">
      <w:pPr>
        <w:pStyle w:val="Body"/>
        <w:jc w:val="both"/>
      </w:pPr>
      <w:r>
        <w:rPr>
          <w:lang w:val="it-IT"/>
        </w:rPr>
        <w:t xml:space="preserve">Telephone No: </w:t>
      </w:r>
      <w:r>
        <w:rPr>
          <w:u w:val="single"/>
          <w:lang w:val="en-US"/>
        </w:rPr>
        <w:tab/>
      </w:r>
      <w:r>
        <w:rPr>
          <w:u w:val="single"/>
          <w:lang w:val="en-US"/>
        </w:rPr>
        <w:tab/>
        <w:t>__</w:t>
      </w:r>
      <w:r>
        <w:rPr>
          <w:u w:val="single"/>
          <w:lang w:val="en-US"/>
        </w:rPr>
        <w:tab/>
      </w:r>
      <w:r>
        <w:rPr>
          <w:u w:val="single"/>
          <w:lang w:val="en-US"/>
        </w:rPr>
        <w:tab/>
      </w:r>
      <w:r>
        <w:rPr>
          <w:u w:val="single"/>
          <w:lang w:val="en-US"/>
        </w:rPr>
        <w:tab/>
        <w:t>_</w:t>
      </w:r>
      <w:r w:rsidR="00837AE0">
        <w:rPr>
          <w:u w:val="single"/>
          <w:lang w:val="en-US"/>
        </w:rPr>
        <w:t xml:space="preserve"> </w:t>
      </w:r>
      <w:r w:rsidR="00837AE0">
        <w:rPr>
          <w:lang w:val="en-US"/>
        </w:rPr>
        <w:t xml:space="preserve">         </w:t>
      </w:r>
      <w:r>
        <w:rPr>
          <w:lang w:val="it-IT"/>
        </w:rPr>
        <w:t xml:space="preserve">Facsimile No: </w:t>
      </w:r>
      <w:r>
        <w:rPr>
          <w:u w:val="single"/>
          <w:lang w:val="en-US"/>
        </w:rPr>
        <w:tab/>
      </w:r>
      <w:r w:rsidR="00837AE0">
        <w:rPr>
          <w:u w:val="single"/>
          <w:lang w:val="en-US"/>
        </w:rPr>
        <w:t>_</w:t>
      </w:r>
      <w:r>
        <w:rPr>
          <w:u w:val="single"/>
          <w:lang w:val="en-US"/>
        </w:rPr>
        <w:t>____</w:t>
      </w:r>
      <w:r>
        <w:rPr>
          <w:u w:val="single"/>
          <w:lang w:val="en-US"/>
        </w:rPr>
        <w:tab/>
      </w:r>
      <w:r>
        <w:rPr>
          <w:u w:val="single"/>
          <w:lang w:val="en-US"/>
        </w:rPr>
        <w:tab/>
      </w:r>
      <w:r>
        <w:rPr>
          <w:u w:val="single"/>
          <w:lang w:val="en-US"/>
        </w:rPr>
        <w:tab/>
        <w:t>_____</w:t>
      </w:r>
    </w:p>
    <w:p w14:paraId="20C3A903" w14:textId="77777777" w:rsidR="00837AE0" w:rsidRDefault="00837AE0" w:rsidP="00737FBA">
      <w:pPr>
        <w:pStyle w:val="Body"/>
        <w:jc w:val="both"/>
      </w:pPr>
    </w:p>
    <w:p w14:paraId="7607311D" w14:textId="2F2104D8" w:rsidR="00951D9C" w:rsidRDefault="004D1F05" w:rsidP="00737FBA">
      <w:pPr>
        <w:pStyle w:val="Body"/>
        <w:jc w:val="both"/>
      </w:pPr>
      <w:r>
        <w:t xml:space="preserve">E-mail: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w:t>
      </w: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29"/>
        <w:gridCol w:w="4111"/>
      </w:tblGrid>
      <w:tr w:rsidR="00951D9C" w14:paraId="31D9B950" w14:textId="77777777">
        <w:trPr>
          <w:trHeight w:val="1438"/>
        </w:trPr>
        <w:tc>
          <w:tcPr>
            <w:tcW w:w="10740"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CF431A3" w14:textId="77777777" w:rsidR="00837AE0" w:rsidRDefault="00837AE0" w:rsidP="00737FBA">
            <w:pPr>
              <w:pStyle w:val="Body"/>
              <w:jc w:val="both"/>
              <w:rPr>
                <w:lang w:val="en-US"/>
              </w:rPr>
            </w:pPr>
          </w:p>
          <w:p w14:paraId="0CF42DC2" w14:textId="3E17AA7C" w:rsidR="00951D9C" w:rsidRDefault="004D1F05" w:rsidP="00737FBA">
            <w:pPr>
              <w:pStyle w:val="Body"/>
              <w:jc w:val="both"/>
            </w:pPr>
            <w:r>
              <w:rPr>
                <w:lang w:val="en-US"/>
              </w:rPr>
              <w:t>In response to Request for Tender (RFT) 2425-04, Big Shed additions and alterations to construct additions and alterations to the Big Shed and a new freestanding shelter, Fouracre St Waroona I/We hereby tender to perform the construction of the building works and all associated works, in accordance with the Conditions of Contract, The Specification, and the Drawings, for the (GST inclusive) lump sum price of:</w:t>
            </w:r>
          </w:p>
          <w:p w14:paraId="0E8C27A6" w14:textId="77777777" w:rsidR="00951D9C" w:rsidRDefault="00951D9C" w:rsidP="00737FBA">
            <w:pPr>
              <w:pStyle w:val="Body"/>
              <w:jc w:val="both"/>
            </w:pPr>
          </w:p>
        </w:tc>
      </w:tr>
      <w:tr w:rsidR="00951D9C" w14:paraId="08C8CDE4" w14:textId="77777777">
        <w:trPr>
          <w:trHeight w:val="238"/>
        </w:trPr>
        <w:tc>
          <w:tcPr>
            <w:tcW w:w="10740"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08A6F9C6" w14:textId="77777777" w:rsidR="00951D9C" w:rsidRDefault="00951D9C" w:rsidP="00737FBA"/>
        </w:tc>
      </w:tr>
      <w:tr w:rsidR="00951D9C" w14:paraId="3AD35FFE" w14:textId="77777777">
        <w:trPr>
          <w:trHeight w:val="238"/>
        </w:trPr>
        <w:tc>
          <w:tcPr>
            <w:tcW w:w="6629" w:type="dxa"/>
            <w:tcBorders>
              <w:top w:val="nil"/>
              <w:left w:val="nil"/>
              <w:bottom w:val="single" w:sz="4" w:space="0" w:color="000000"/>
              <w:right w:val="nil"/>
            </w:tcBorders>
            <w:shd w:val="clear" w:color="auto" w:fill="auto"/>
            <w:tcMar>
              <w:top w:w="80" w:type="dxa"/>
              <w:left w:w="80" w:type="dxa"/>
              <w:bottom w:w="80" w:type="dxa"/>
              <w:right w:w="80" w:type="dxa"/>
            </w:tcMar>
          </w:tcPr>
          <w:p w14:paraId="1A8F56B5" w14:textId="77777777" w:rsidR="00951D9C" w:rsidRDefault="00951D9C" w:rsidP="00737FBA"/>
        </w:tc>
        <w:tc>
          <w:tcPr>
            <w:tcW w:w="4111" w:type="dxa"/>
            <w:tcBorders>
              <w:top w:val="nil"/>
              <w:left w:val="nil"/>
              <w:bottom w:val="single" w:sz="4" w:space="0" w:color="000000"/>
              <w:right w:val="nil"/>
            </w:tcBorders>
            <w:shd w:val="clear" w:color="auto" w:fill="auto"/>
            <w:tcMar>
              <w:top w:w="80" w:type="dxa"/>
              <w:left w:w="80" w:type="dxa"/>
              <w:bottom w:w="80" w:type="dxa"/>
              <w:right w:w="80" w:type="dxa"/>
            </w:tcMar>
          </w:tcPr>
          <w:p w14:paraId="07FE1E0C" w14:textId="77777777" w:rsidR="00951D9C" w:rsidRDefault="004D1F05" w:rsidP="00737FBA">
            <w:pPr>
              <w:pStyle w:val="Body"/>
              <w:jc w:val="both"/>
            </w:pPr>
            <w:r>
              <w:rPr>
                <w:lang w:val="en-US"/>
              </w:rPr>
              <w:t>$</w:t>
            </w:r>
          </w:p>
        </w:tc>
      </w:tr>
      <w:tr w:rsidR="00951D9C" w14:paraId="65A1EDA0" w14:textId="77777777">
        <w:trPr>
          <w:trHeight w:val="483"/>
        </w:trPr>
        <w:tc>
          <w:tcPr>
            <w:tcW w:w="6629" w:type="dxa"/>
            <w:tcBorders>
              <w:top w:val="single" w:sz="4" w:space="0" w:color="000000"/>
              <w:left w:val="nil"/>
              <w:bottom w:val="nil"/>
              <w:right w:val="nil"/>
            </w:tcBorders>
            <w:shd w:val="clear" w:color="auto" w:fill="auto"/>
            <w:tcMar>
              <w:top w:w="80" w:type="dxa"/>
              <w:left w:w="80" w:type="dxa"/>
              <w:bottom w:w="80" w:type="dxa"/>
              <w:right w:w="80" w:type="dxa"/>
            </w:tcMar>
          </w:tcPr>
          <w:p w14:paraId="5A165E80" w14:textId="77777777" w:rsidR="00951D9C" w:rsidRDefault="00951D9C" w:rsidP="00737FBA">
            <w:pPr>
              <w:pStyle w:val="Body"/>
              <w:jc w:val="both"/>
              <w:rPr>
                <w:lang w:val="en-US"/>
              </w:rPr>
            </w:pPr>
          </w:p>
          <w:p w14:paraId="27343C6D" w14:textId="632D74AD" w:rsidR="00951D9C" w:rsidRDefault="004D1F05" w:rsidP="00737FBA">
            <w:pPr>
              <w:pStyle w:val="Body"/>
              <w:jc w:val="both"/>
            </w:pPr>
            <w:r>
              <w:rPr>
                <w:lang w:val="en-US"/>
              </w:rPr>
              <w:t>We confirm receipt of and allowance for addenda numbers:</w:t>
            </w:r>
            <w:r w:rsidR="00837AE0">
              <w:rPr>
                <w:lang w:val="en-US"/>
              </w:rPr>
              <w:t xml:space="preserve"> _____</w:t>
            </w:r>
          </w:p>
        </w:tc>
        <w:tc>
          <w:tcPr>
            <w:tcW w:w="41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FEF8F7" w14:textId="77777777" w:rsidR="00951D9C" w:rsidRDefault="00951D9C" w:rsidP="00737FBA"/>
        </w:tc>
      </w:tr>
      <w:tr w:rsidR="00951D9C" w14:paraId="3BEDE1F6" w14:textId="77777777">
        <w:trPr>
          <w:trHeight w:val="238"/>
        </w:trPr>
        <w:tc>
          <w:tcPr>
            <w:tcW w:w="6629" w:type="dxa"/>
            <w:tcBorders>
              <w:top w:val="nil"/>
              <w:left w:val="nil"/>
              <w:bottom w:val="nil"/>
              <w:right w:val="nil"/>
            </w:tcBorders>
            <w:shd w:val="clear" w:color="auto" w:fill="auto"/>
            <w:tcMar>
              <w:top w:w="80" w:type="dxa"/>
              <w:left w:w="80" w:type="dxa"/>
              <w:bottom w:w="80" w:type="dxa"/>
              <w:right w:w="80" w:type="dxa"/>
            </w:tcMar>
          </w:tcPr>
          <w:p w14:paraId="1026016C" w14:textId="77777777" w:rsidR="00951D9C" w:rsidRDefault="00951D9C" w:rsidP="00737FBA"/>
        </w:tc>
        <w:tc>
          <w:tcPr>
            <w:tcW w:w="4111" w:type="dxa"/>
            <w:tcBorders>
              <w:top w:val="single" w:sz="4" w:space="0" w:color="000000"/>
              <w:left w:val="nil"/>
              <w:bottom w:val="nil"/>
              <w:right w:val="nil"/>
            </w:tcBorders>
            <w:shd w:val="clear" w:color="auto" w:fill="auto"/>
            <w:tcMar>
              <w:top w:w="80" w:type="dxa"/>
              <w:left w:w="80" w:type="dxa"/>
              <w:bottom w:w="80" w:type="dxa"/>
              <w:right w:w="80" w:type="dxa"/>
            </w:tcMar>
          </w:tcPr>
          <w:p w14:paraId="1D114E19" w14:textId="77777777" w:rsidR="00951D9C" w:rsidRDefault="00951D9C" w:rsidP="00737FBA"/>
        </w:tc>
      </w:tr>
    </w:tbl>
    <w:p w14:paraId="6587D116" w14:textId="77777777" w:rsidR="00951D9C" w:rsidRDefault="004D1F05" w:rsidP="00737FBA">
      <w:pPr>
        <w:pStyle w:val="Body"/>
        <w:jc w:val="both"/>
      </w:pPr>
      <w:r>
        <w:rPr>
          <w:lang w:val="en-US"/>
        </w:rPr>
        <w:t>I/We agree that I am/We are bound by and will comply with this Request and its associated schedules, attachments, all in accordance with the Conditions of Tendering contained in this Request signed and completed.</w:t>
      </w:r>
    </w:p>
    <w:p w14:paraId="2B83F6B7" w14:textId="77777777" w:rsidR="00837AE0" w:rsidRDefault="00837AE0" w:rsidP="00737FBA">
      <w:pPr>
        <w:pStyle w:val="Body"/>
        <w:jc w:val="both"/>
        <w:rPr>
          <w:lang w:val="en-US"/>
        </w:rPr>
      </w:pPr>
    </w:p>
    <w:p w14:paraId="266D1322" w14:textId="0D37AA11" w:rsidR="00951D9C" w:rsidRDefault="004D1F05" w:rsidP="00737FBA">
      <w:pPr>
        <w:pStyle w:val="Body"/>
        <w:jc w:val="both"/>
      </w:pPr>
      <w:r>
        <w:rPr>
          <w:lang w:val="en-US"/>
        </w:rPr>
        <w:t>The tendered price is valid up to ninety (90) calendar days from the date of the tender closing or forty-five (45) days from the Council</w:t>
      </w:r>
      <w:r>
        <w:t>’</w:t>
      </w:r>
      <w:r>
        <w:rPr>
          <w:lang w:val="en-US"/>
        </w:rPr>
        <w:t xml:space="preserve">s resolution for determining the Tender, whichever is the later unless extended on mutual agreement between the Principal and the Tenderer in writing. </w:t>
      </w:r>
    </w:p>
    <w:p w14:paraId="1022BFF6" w14:textId="77777777" w:rsidR="00837AE0" w:rsidRDefault="00837AE0" w:rsidP="00737FBA">
      <w:pPr>
        <w:pStyle w:val="Body"/>
        <w:jc w:val="both"/>
        <w:rPr>
          <w:lang w:val="en-US"/>
        </w:rPr>
      </w:pPr>
    </w:p>
    <w:p w14:paraId="4183C689" w14:textId="009C883A" w:rsidR="00951D9C" w:rsidRDefault="004D1F05" w:rsidP="00737FBA">
      <w:pPr>
        <w:pStyle w:val="Body"/>
        <w:jc w:val="both"/>
      </w:pPr>
      <w:r>
        <w:rPr>
          <w:lang w:val="en-US"/>
        </w:rPr>
        <w:t>I/We agree that there will be no cost payable by the Principal towards the preparation or submission of this Tender irrespective of its outcome.</w:t>
      </w:r>
    </w:p>
    <w:p w14:paraId="2C6910AB" w14:textId="77777777" w:rsidR="00837AE0" w:rsidRDefault="00837AE0" w:rsidP="00737FBA">
      <w:pPr>
        <w:pStyle w:val="Body"/>
        <w:jc w:val="both"/>
        <w:rPr>
          <w:lang w:val="en-US"/>
        </w:rPr>
      </w:pPr>
    </w:p>
    <w:p w14:paraId="77643EAC" w14:textId="202AFE43" w:rsidR="00951D9C" w:rsidRDefault="004D1F05" w:rsidP="00737FBA">
      <w:pPr>
        <w:pStyle w:val="Body"/>
        <w:jc w:val="both"/>
      </w:pPr>
      <w:r>
        <w:rPr>
          <w:lang w:val="en-US"/>
        </w:rPr>
        <w:t xml:space="preserve">The tendered consideration is as provided under the schedule of rates of prices in the prescribed format and submitted with this Tender. </w:t>
      </w:r>
    </w:p>
    <w:p w14:paraId="0A34C939" w14:textId="77777777" w:rsidR="00837AE0" w:rsidRDefault="00837AE0" w:rsidP="00737FBA">
      <w:pPr>
        <w:pStyle w:val="Body"/>
        <w:jc w:val="both"/>
        <w:rPr>
          <w:lang w:val="en-US"/>
        </w:rPr>
      </w:pPr>
    </w:p>
    <w:p w14:paraId="5BC54292" w14:textId="4A5A0CA8" w:rsidR="00951D9C" w:rsidRDefault="004D1F05" w:rsidP="00737FBA">
      <w:pPr>
        <w:pStyle w:val="Body"/>
        <w:jc w:val="both"/>
      </w:pPr>
      <w:r>
        <w:rPr>
          <w:lang w:val="en-US"/>
        </w:rPr>
        <w:t xml:space="preserve">Dated this </w:t>
      </w:r>
      <w:r>
        <w:rPr>
          <w:u w:val="single"/>
        </w:rPr>
        <w:tab/>
      </w:r>
      <w:r>
        <w:rPr>
          <w:u w:val="single"/>
        </w:rPr>
        <w:tab/>
      </w:r>
      <w:r>
        <w:rPr>
          <w:u w:val="single"/>
        </w:rPr>
        <w:tab/>
      </w:r>
      <w:r>
        <w:rPr>
          <w:u w:val="single"/>
        </w:rPr>
        <w:tab/>
      </w:r>
      <w:r w:rsidR="00837AE0">
        <w:rPr>
          <w:u w:val="single"/>
        </w:rPr>
        <w:t>______</w:t>
      </w:r>
      <w:r>
        <w:rPr>
          <w:u w:val="single"/>
        </w:rPr>
        <w:tab/>
      </w:r>
      <w:r>
        <w:rPr>
          <w:lang w:val="en-US"/>
        </w:rPr>
        <w:t xml:space="preserve">day of </w:t>
      </w:r>
      <w:r>
        <w:rPr>
          <w:u w:val="single"/>
        </w:rPr>
        <w:tab/>
      </w:r>
      <w:r>
        <w:rPr>
          <w:u w:val="single"/>
        </w:rPr>
        <w:tab/>
      </w:r>
      <w:r>
        <w:rPr>
          <w:u w:val="single"/>
        </w:rPr>
        <w:tab/>
      </w:r>
      <w:r>
        <w:rPr>
          <w:u w:val="single"/>
        </w:rPr>
        <w:tab/>
      </w:r>
      <w:r>
        <w:rPr>
          <w:u w:val="single"/>
        </w:rPr>
        <w:tab/>
      </w:r>
      <w:r w:rsidR="00837AE0">
        <w:rPr>
          <w:u w:val="single"/>
        </w:rPr>
        <w:t>____</w:t>
      </w:r>
      <w:r>
        <w:t>20</w:t>
      </w:r>
      <w:r>
        <w:rPr>
          <w:u w:val="single"/>
          <w:lang w:val="en-US"/>
        </w:rPr>
        <w:tab/>
        <w:t>_</w:t>
      </w:r>
    </w:p>
    <w:p w14:paraId="0DFB3B0C" w14:textId="77777777" w:rsidR="00837AE0" w:rsidRDefault="00837AE0" w:rsidP="00737FBA">
      <w:pPr>
        <w:pStyle w:val="Body"/>
        <w:jc w:val="both"/>
        <w:rPr>
          <w:lang w:val="en-US"/>
        </w:rPr>
      </w:pPr>
    </w:p>
    <w:p w14:paraId="3997BF12" w14:textId="2618517F" w:rsidR="00951D9C" w:rsidRDefault="004D1F05" w:rsidP="00737FBA">
      <w:pPr>
        <w:pStyle w:val="Body"/>
        <w:jc w:val="both"/>
        <w:rPr>
          <w:u w:val="single"/>
        </w:rPr>
      </w:pPr>
      <w:r>
        <w:rPr>
          <w:lang w:val="en-US"/>
        </w:rPr>
        <w:t xml:space="preserve">Signature of authorised signatory of Tenderer: </w:t>
      </w:r>
      <w:r>
        <w:rPr>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w:t>
      </w:r>
    </w:p>
    <w:p w14:paraId="12D01A40" w14:textId="77777777" w:rsidR="00837AE0" w:rsidRDefault="00837AE0" w:rsidP="00737FBA">
      <w:pPr>
        <w:pStyle w:val="Body"/>
        <w:jc w:val="both"/>
        <w:rPr>
          <w:lang w:val="en-US"/>
        </w:rPr>
      </w:pPr>
    </w:p>
    <w:p w14:paraId="0D89DBD3" w14:textId="7A1500E4" w:rsidR="00951D9C" w:rsidRDefault="004D1F05" w:rsidP="00737FBA">
      <w:pPr>
        <w:pStyle w:val="Body"/>
        <w:jc w:val="both"/>
      </w:pPr>
      <w:r>
        <w:rPr>
          <w:lang w:val="en-US"/>
        </w:rPr>
        <w:t xml:space="preserve">Name of authorised signatory (BLOCK LETTERS):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_____________</w:t>
      </w:r>
    </w:p>
    <w:p w14:paraId="10697685" w14:textId="77777777" w:rsidR="00837AE0" w:rsidRDefault="00837AE0" w:rsidP="00737FBA">
      <w:pPr>
        <w:pStyle w:val="Body"/>
        <w:jc w:val="both"/>
        <w:rPr>
          <w:lang w:val="de-DE"/>
        </w:rPr>
      </w:pPr>
    </w:p>
    <w:p w14:paraId="7CC2EFA9" w14:textId="548BC09F" w:rsidR="00951D9C" w:rsidRDefault="004D1F05" w:rsidP="00737FBA">
      <w:pPr>
        <w:pStyle w:val="Body"/>
        <w:jc w:val="both"/>
      </w:pPr>
      <w:r>
        <w:rPr>
          <w:lang w:val="de-DE"/>
        </w:rPr>
        <w:t xml:space="preserve">Position: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_____________</w:t>
      </w:r>
    </w:p>
    <w:p w14:paraId="192785C8" w14:textId="77777777" w:rsidR="00837AE0" w:rsidRDefault="00837AE0" w:rsidP="00737FBA">
      <w:pPr>
        <w:pStyle w:val="Body"/>
        <w:jc w:val="both"/>
        <w:rPr>
          <w:lang w:val="en-US"/>
        </w:rPr>
      </w:pPr>
    </w:p>
    <w:p w14:paraId="5D712792" w14:textId="38F48F3A" w:rsidR="00951D9C" w:rsidRDefault="004D1F05" w:rsidP="00737FBA">
      <w:pPr>
        <w:pStyle w:val="Body"/>
        <w:jc w:val="both"/>
      </w:pPr>
      <w:r>
        <w:rPr>
          <w:lang w:val="en-US"/>
        </w:rPr>
        <w:t xml:space="preserve">Telephone Number: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_____________</w:t>
      </w:r>
    </w:p>
    <w:p w14:paraId="7683DC55" w14:textId="77777777" w:rsidR="00837AE0" w:rsidRDefault="00837AE0" w:rsidP="00737FBA">
      <w:pPr>
        <w:pStyle w:val="Body"/>
        <w:jc w:val="both"/>
        <w:rPr>
          <w:lang w:val="en-US"/>
        </w:rPr>
      </w:pPr>
    </w:p>
    <w:p w14:paraId="5907EB92" w14:textId="1C43F7BD" w:rsidR="00951D9C" w:rsidRDefault="004D1F05" w:rsidP="00737FBA">
      <w:pPr>
        <w:pStyle w:val="Body"/>
        <w:jc w:val="both"/>
      </w:pPr>
      <w:r>
        <w:rPr>
          <w:lang w:val="en-US"/>
        </w:rPr>
        <w:t xml:space="preserve">Authorised signatory Postal address: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w:t>
      </w:r>
    </w:p>
    <w:p w14:paraId="4ED32EBD" w14:textId="77777777" w:rsidR="00837AE0" w:rsidRDefault="00837AE0" w:rsidP="00737FBA">
      <w:pPr>
        <w:pStyle w:val="Body"/>
        <w:jc w:val="both"/>
        <w:rPr>
          <w:lang w:val="en-US"/>
        </w:rPr>
      </w:pPr>
    </w:p>
    <w:p w14:paraId="1FE53095" w14:textId="3BA89E71" w:rsidR="00951D9C" w:rsidRDefault="004D1F05" w:rsidP="00737FBA">
      <w:pPr>
        <w:pStyle w:val="Body"/>
        <w:jc w:val="both"/>
        <w:sectPr w:rsidR="00951D9C">
          <w:headerReference w:type="default" r:id="rId16"/>
          <w:footerReference w:type="default" r:id="rId17"/>
          <w:pgSz w:w="11900" w:h="16840"/>
          <w:pgMar w:top="851" w:right="566" w:bottom="567" w:left="709" w:header="284" w:footer="261" w:gutter="0"/>
          <w:cols w:space="720"/>
        </w:sectPr>
      </w:pPr>
      <w:r>
        <w:rPr>
          <w:lang w:val="en-US"/>
        </w:rPr>
        <w:t>Email Address: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_______</w:t>
      </w:r>
    </w:p>
    <w:p w14:paraId="3685973A" w14:textId="34E29B55" w:rsidR="00951D9C" w:rsidRDefault="004D1F05" w:rsidP="00737FBA">
      <w:pPr>
        <w:pStyle w:val="Heading3"/>
        <w:numPr>
          <w:ilvl w:val="1"/>
          <w:numId w:val="81"/>
        </w:numPr>
        <w:jc w:val="both"/>
        <w:rPr>
          <w:color w:val="6DC8BF"/>
          <w:sz w:val="26"/>
          <w:szCs w:val="26"/>
          <w:u w:color="6DC8BF"/>
          <w:lang w:val="en-US"/>
        </w:rPr>
      </w:pPr>
      <w:bookmarkStart w:id="86" w:name="_Toc190956775"/>
      <w:r>
        <w:rPr>
          <w:color w:val="6DC8BF"/>
          <w:sz w:val="26"/>
          <w:szCs w:val="26"/>
          <w:u w:color="6DC8BF"/>
          <w:lang w:val="en-US"/>
        </w:rPr>
        <w:lastRenderedPageBreak/>
        <w:t>Price Schedule</w:t>
      </w:r>
      <w:bookmarkEnd w:id="86"/>
    </w:p>
    <w:p w14:paraId="35C80464" w14:textId="77777777" w:rsidR="00837AE0" w:rsidRPr="00837AE0" w:rsidRDefault="00837AE0" w:rsidP="00837AE0">
      <w:pPr>
        <w:pStyle w:val="Body"/>
        <w:rPr>
          <w:lang w:val="en-US"/>
        </w:rPr>
      </w:pPr>
    </w:p>
    <w:p w14:paraId="3E075068" w14:textId="77777777" w:rsidR="00951D9C" w:rsidRDefault="004D1F05" w:rsidP="00737FBA">
      <w:pPr>
        <w:pStyle w:val="Body"/>
        <w:jc w:val="both"/>
      </w:pPr>
      <w:r>
        <w:rPr>
          <w:lang w:val="en-US"/>
        </w:rPr>
        <w:t xml:space="preserve">The prices entered shall fully cover all the obligations of the Contractor under the Contract. Please add or remove tasks as applicable. </w:t>
      </w:r>
    </w:p>
    <w:p w14:paraId="732D50BE" w14:textId="77777777" w:rsidR="00837AE0" w:rsidRDefault="00837AE0" w:rsidP="00737FBA">
      <w:pPr>
        <w:pStyle w:val="Body"/>
        <w:jc w:val="both"/>
        <w:rPr>
          <w:u w:val="single"/>
          <w:lang w:val="en-US"/>
        </w:rPr>
      </w:pPr>
    </w:p>
    <w:p w14:paraId="39A4726F" w14:textId="555D30FE" w:rsidR="00951D9C" w:rsidRDefault="004D1F05" w:rsidP="00737FBA">
      <w:pPr>
        <w:pStyle w:val="Body"/>
        <w:jc w:val="both"/>
        <w:rPr>
          <w:u w:val="single"/>
        </w:rPr>
      </w:pPr>
      <w:r>
        <w:rPr>
          <w:u w:val="single"/>
          <w:lang w:val="en-US"/>
        </w:rPr>
        <w:t xml:space="preserve">Trade Breakdown of Price Schedule </w:t>
      </w:r>
    </w:p>
    <w:p w14:paraId="34390263" w14:textId="77777777" w:rsidR="00837AE0" w:rsidRDefault="00837AE0" w:rsidP="00737FBA">
      <w:pPr>
        <w:pStyle w:val="Body"/>
        <w:jc w:val="both"/>
        <w:rPr>
          <w:lang w:val="en-US"/>
        </w:rPr>
      </w:pPr>
    </w:p>
    <w:p w14:paraId="74C6DF31" w14:textId="2C7F8C60" w:rsidR="00951D9C" w:rsidRDefault="004D1F05" w:rsidP="00737FBA">
      <w:pPr>
        <w:pStyle w:val="Body"/>
        <w:jc w:val="both"/>
      </w:pPr>
      <w:r>
        <w:rPr>
          <w:lang w:val="en-US"/>
        </w:rPr>
        <w:t>Tenderers shall complete the following Tender Sum Breakdown, in the exact format shown, and submit it together with the Tender Offer Form. Non-compliance with this requirement may render the tender submission invalid.</w:t>
      </w:r>
    </w:p>
    <w:p w14:paraId="0C6D56F6" w14:textId="77777777" w:rsidR="00951D9C" w:rsidRDefault="00951D9C" w:rsidP="00737FBA">
      <w:pPr>
        <w:pStyle w:val="Body"/>
        <w:jc w:val="both"/>
        <w:rPr>
          <w:lang w:val="en-US"/>
        </w:rPr>
      </w:pPr>
    </w:p>
    <w:tbl>
      <w:tblPr>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1121"/>
        <w:gridCol w:w="2843"/>
        <w:gridCol w:w="3969"/>
        <w:gridCol w:w="1843"/>
      </w:tblGrid>
      <w:tr w:rsidR="00951D9C" w14:paraId="0A2D8B3A"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CE18"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8476E" w14:textId="77777777" w:rsidR="00951D9C" w:rsidRDefault="004D1F05" w:rsidP="00737FBA">
            <w:pPr>
              <w:pStyle w:val="Body"/>
              <w:jc w:val="both"/>
            </w:pPr>
            <w:r>
              <w:rPr>
                <w:b/>
                <w:bCs/>
                <w:lang w:val="en-US"/>
              </w:rPr>
              <w:t>Trade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498F" w14:textId="77777777" w:rsidR="00951D9C" w:rsidRDefault="004D1F05" w:rsidP="00737FBA">
            <w:pPr>
              <w:pStyle w:val="Body"/>
              <w:jc w:val="both"/>
            </w:pPr>
            <w:r>
              <w:rPr>
                <w:b/>
                <w:bCs/>
                <w:lang w:val="en-US"/>
              </w:rPr>
              <w:t>Details if required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7E3DD" w14:textId="77777777" w:rsidR="00951D9C" w:rsidRDefault="004D1F05" w:rsidP="00737FBA">
            <w:pPr>
              <w:pStyle w:val="Body"/>
              <w:jc w:val="center"/>
            </w:pPr>
            <w:r>
              <w:rPr>
                <w:b/>
                <w:bCs/>
                <w:lang w:val="en-US"/>
              </w:rPr>
              <w:t>Value $ (Excl. GST)</w:t>
            </w:r>
          </w:p>
        </w:tc>
      </w:tr>
      <w:tr w:rsidR="00951D9C" w14:paraId="5C96377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2DFCE" w14:textId="7C1CC875" w:rsidR="00951D9C" w:rsidRDefault="00FA2C19" w:rsidP="00737FBA">
            <w:pPr>
              <w:pStyle w:val="Body"/>
              <w:jc w:val="both"/>
            </w:pPr>
            <w:r>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089FF" w14:textId="77777777" w:rsidR="00951D9C" w:rsidRDefault="004D1F05" w:rsidP="00737FBA">
            <w:pPr>
              <w:pStyle w:val="Body"/>
              <w:jc w:val="both"/>
            </w:pPr>
            <w:r>
              <w:rPr>
                <w:lang w:val="en-US"/>
              </w:rPr>
              <w:t>Preliminaries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AE342"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D6345" w14:textId="77777777" w:rsidR="00951D9C" w:rsidRDefault="00951D9C" w:rsidP="00737FBA"/>
        </w:tc>
      </w:tr>
      <w:tr w:rsidR="00951D9C" w14:paraId="3473A354"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A60F" w14:textId="698AAC16" w:rsidR="00951D9C" w:rsidRDefault="00FA2C19" w:rsidP="00737FBA">
            <w:pPr>
              <w:pStyle w:val="Body"/>
              <w:jc w:val="both"/>
            </w:pPr>
            <w:r>
              <w:rPr>
                <w:lang w:val="en-US"/>
              </w:rPr>
              <w:t>1</w:t>
            </w:r>
            <w:r w:rsidR="004D1F05">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334A" w14:textId="77777777" w:rsidR="00951D9C" w:rsidRDefault="004D1F05" w:rsidP="00737FBA">
            <w:pPr>
              <w:pStyle w:val="Body"/>
              <w:jc w:val="both"/>
            </w:pPr>
            <w:r>
              <w:rPr>
                <w:lang w:val="en-US"/>
              </w:rPr>
              <w:t>Insurances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26D4E"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37DB" w14:textId="77777777" w:rsidR="00951D9C" w:rsidRDefault="00951D9C" w:rsidP="00737FBA"/>
        </w:tc>
      </w:tr>
      <w:tr w:rsidR="00951D9C" w14:paraId="41933245"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8E07" w14:textId="69EC2876" w:rsidR="00951D9C" w:rsidRDefault="00FA2C19" w:rsidP="00737FBA">
            <w:pPr>
              <w:pStyle w:val="Body"/>
              <w:jc w:val="both"/>
            </w:pPr>
            <w:r>
              <w:rPr>
                <w:lang w:val="en-US"/>
              </w:rPr>
              <w:t>1</w:t>
            </w:r>
            <w:r w:rsidR="004D1F05">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8B71" w14:textId="77777777" w:rsidR="00951D9C" w:rsidRDefault="004D1F05" w:rsidP="00737FBA">
            <w:pPr>
              <w:pStyle w:val="Body"/>
              <w:jc w:val="both"/>
            </w:pPr>
            <w:r>
              <w:rPr>
                <w:lang w:val="en-US"/>
              </w:rPr>
              <w:t>Site Establishment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85348" w14:textId="4A56E540" w:rsidR="00951D9C" w:rsidRDefault="00837AE0" w:rsidP="00737FBA">
            <w:pPr>
              <w:pStyle w:val="Body"/>
              <w:jc w:val="both"/>
            </w:pPr>
            <w:r>
              <w:rPr>
                <w:lang w:val="en-US"/>
              </w:rPr>
              <w:t>I</w:t>
            </w:r>
            <w:r w:rsidR="004D1F05">
              <w:rPr>
                <w:lang w:val="en-US"/>
              </w:rPr>
              <w:t>nc</w:t>
            </w:r>
            <w:r>
              <w:rPr>
                <w:lang w:val="en-US"/>
              </w:rPr>
              <w:t>luding</w:t>
            </w:r>
            <w:r w:rsidR="004D1F05">
              <w:rPr>
                <w:lang w:val="en-US"/>
              </w:rPr>
              <w:t xml:space="preserve"> accom</w:t>
            </w:r>
            <w:r>
              <w:rPr>
                <w:lang w:val="en-US"/>
              </w:rPr>
              <w:t>modation</w:t>
            </w:r>
            <w:r w:rsidR="004D1F05">
              <w:rPr>
                <w:lang w:val="en-US"/>
              </w:rPr>
              <w:t>, mobilisation and demobilisation, fencing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FB3D7" w14:textId="77777777" w:rsidR="00951D9C" w:rsidRDefault="00951D9C" w:rsidP="00737FBA"/>
        </w:tc>
      </w:tr>
      <w:tr w:rsidR="00951D9C" w14:paraId="1CFCF2CB"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C61F3"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67BCC"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816C1"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DB531" w14:textId="77777777" w:rsidR="00951D9C" w:rsidRDefault="00951D9C" w:rsidP="00737FBA"/>
        </w:tc>
      </w:tr>
      <w:tr w:rsidR="00951D9C" w14:paraId="16034C64"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B0EFE" w14:textId="5B906856" w:rsidR="00951D9C" w:rsidRDefault="00FA2C19" w:rsidP="00737FBA">
            <w:pPr>
              <w:pStyle w:val="Body"/>
              <w:jc w:val="both"/>
            </w:pPr>
            <w:r>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AF76B" w14:textId="77777777" w:rsidR="00951D9C" w:rsidRDefault="004D1F05" w:rsidP="00737FBA">
            <w:pPr>
              <w:pStyle w:val="Body"/>
              <w:jc w:val="both"/>
            </w:pPr>
            <w:r>
              <w:rPr>
                <w:b/>
                <w:bCs/>
                <w:lang w:val="en-US"/>
              </w:rPr>
              <w:t>Big Shed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B936"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117A" w14:textId="77777777" w:rsidR="00951D9C" w:rsidRDefault="00951D9C" w:rsidP="00737FBA"/>
        </w:tc>
      </w:tr>
      <w:tr w:rsidR="00951D9C" w14:paraId="6CA78E4B"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4E5B" w14:textId="5F7BBE78" w:rsidR="00951D9C" w:rsidRDefault="00FA2C19" w:rsidP="00737FBA">
            <w:pPr>
              <w:pStyle w:val="Body"/>
              <w:jc w:val="both"/>
            </w:pPr>
            <w:r>
              <w:rPr>
                <w:lang w:val="en-US"/>
              </w:rPr>
              <w:t>2</w:t>
            </w:r>
            <w:r w:rsidR="004D1F05">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AB1B" w14:textId="77777777" w:rsidR="00951D9C" w:rsidRDefault="004D1F05" w:rsidP="00737FBA">
            <w:pPr>
              <w:pStyle w:val="Body"/>
              <w:jc w:val="both"/>
            </w:pPr>
            <w:r>
              <w:rPr>
                <w:lang w:val="en-US"/>
              </w:rPr>
              <w:t>Earthworks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37E7"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4D98" w14:textId="77777777" w:rsidR="00951D9C" w:rsidRDefault="00951D9C" w:rsidP="00737FBA"/>
        </w:tc>
      </w:tr>
      <w:tr w:rsidR="00951D9C" w14:paraId="19B92A8C"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B76C" w14:textId="231A0C6C" w:rsidR="00951D9C" w:rsidRDefault="00FA2C19" w:rsidP="00737FBA">
            <w:pPr>
              <w:pStyle w:val="Body"/>
              <w:jc w:val="both"/>
            </w:pPr>
            <w:r>
              <w:rPr>
                <w:lang w:val="en-US"/>
              </w:rPr>
              <w:t>2</w:t>
            </w:r>
            <w:r w:rsidR="004D1F05">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A4E3" w14:textId="77777777" w:rsidR="00951D9C" w:rsidRDefault="004D1F05" w:rsidP="00737FBA">
            <w:pPr>
              <w:pStyle w:val="Body"/>
              <w:jc w:val="both"/>
            </w:pPr>
            <w:r>
              <w:rPr>
                <w:lang w:val="en-US"/>
              </w:rPr>
              <w:t>Concrete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1A602" w14:textId="77777777" w:rsidR="00951D9C" w:rsidRDefault="004D1F05" w:rsidP="00737FBA">
            <w:pPr>
              <w:pStyle w:val="Body"/>
              <w:jc w:val="both"/>
            </w:pPr>
            <w:r>
              <w:rPr>
                <w:lang w:val="en-US"/>
              </w:rPr>
              <w:t>External paving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52D9" w14:textId="77777777" w:rsidR="00951D9C" w:rsidRDefault="00951D9C" w:rsidP="00737FBA"/>
        </w:tc>
      </w:tr>
      <w:tr w:rsidR="00951D9C" w14:paraId="671648A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1FCEC" w14:textId="00477257" w:rsidR="00951D9C" w:rsidRDefault="00FA2C19" w:rsidP="00737FBA">
            <w:pPr>
              <w:pStyle w:val="Body"/>
              <w:jc w:val="both"/>
            </w:pPr>
            <w:r>
              <w:rPr>
                <w:lang w:val="en-US"/>
              </w:rPr>
              <w:t>2</w:t>
            </w:r>
            <w:r w:rsidR="004D1F05">
              <w:rPr>
                <w:lang w:val="en-US"/>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CF30" w14:textId="77777777" w:rsidR="00951D9C" w:rsidRDefault="004D1F05" w:rsidP="00737FBA">
            <w:pPr>
              <w:pStyle w:val="Body"/>
              <w:jc w:val="both"/>
            </w:pPr>
            <w:r>
              <w:rPr>
                <w:lang w:val="en-US"/>
              </w:rPr>
              <w:t>Concrete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3C2D" w14:textId="77777777" w:rsidR="00951D9C" w:rsidRDefault="004D1F05" w:rsidP="00737FBA">
            <w:pPr>
              <w:pStyle w:val="Body"/>
              <w:jc w:val="both"/>
            </w:pPr>
            <w:r>
              <w:rPr>
                <w:lang w:val="en-US"/>
              </w:rPr>
              <w:t xml:space="preserve">Shed and Toilets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7F16" w14:textId="77777777" w:rsidR="00951D9C" w:rsidRDefault="00951D9C" w:rsidP="00737FBA"/>
        </w:tc>
      </w:tr>
      <w:tr w:rsidR="00951D9C" w14:paraId="2F73486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254F" w14:textId="4A1EE949" w:rsidR="00951D9C" w:rsidRDefault="00FA2C19" w:rsidP="00737FBA">
            <w:pPr>
              <w:pStyle w:val="Body"/>
              <w:jc w:val="both"/>
            </w:pPr>
            <w:r>
              <w:rPr>
                <w:lang w:val="en-US"/>
              </w:rPr>
              <w:t>2</w:t>
            </w:r>
            <w:r w:rsidR="004D1F05">
              <w:rPr>
                <w:lang w:val="en-US"/>
              </w:rPr>
              <w:t>.4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2954" w14:textId="77777777" w:rsidR="00951D9C" w:rsidRDefault="004D1F05" w:rsidP="00737FBA">
            <w:pPr>
              <w:pStyle w:val="Body"/>
              <w:jc w:val="both"/>
            </w:pPr>
            <w:r>
              <w:rPr>
                <w:lang w:val="en-US"/>
              </w:rPr>
              <w:t>Brickwork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6F5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C8DB" w14:textId="77777777" w:rsidR="00951D9C" w:rsidRDefault="00951D9C" w:rsidP="00737FBA"/>
        </w:tc>
      </w:tr>
      <w:tr w:rsidR="00951D9C" w14:paraId="5B877B1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CB4BC" w14:textId="56F6633B" w:rsidR="00951D9C" w:rsidRDefault="00FA2C19" w:rsidP="00737FBA">
            <w:pPr>
              <w:pStyle w:val="Body"/>
              <w:jc w:val="both"/>
            </w:pPr>
            <w:r>
              <w:rPr>
                <w:lang w:val="en-US"/>
              </w:rPr>
              <w:t>2</w:t>
            </w:r>
            <w:r w:rsidR="004D1F05">
              <w:rPr>
                <w:lang w:val="en-US"/>
              </w:rPr>
              <w:t>.5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8809" w14:textId="77777777" w:rsidR="00951D9C" w:rsidRDefault="004D1F05" w:rsidP="00737FBA">
            <w:pPr>
              <w:pStyle w:val="Body"/>
              <w:jc w:val="both"/>
            </w:pPr>
            <w:r>
              <w:rPr>
                <w:lang w:val="en-US"/>
              </w:rPr>
              <w:t>Structural Steel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7EEF" w14:textId="77777777" w:rsidR="00951D9C" w:rsidRDefault="004D1F05" w:rsidP="00737FBA">
            <w:pPr>
              <w:pStyle w:val="Body"/>
              <w:jc w:val="both"/>
            </w:pPr>
            <w:r>
              <w:rPr>
                <w:lang w:val="en-US"/>
              </w:rPr>
              <w:t>Include steel treatment system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38379" w14:textId="77777777" w:rsidR="00951D9C" w:rsidRDefault="00951D9C" w:rsidP="00737FBA"/>
        </w:tc>
      </w:tr>
      <w:tr w:rsidR="00951D9C" w14:paraId="4C607F5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16A5" w14:textId="3595996E" w:rsidR="00951D9C" w:rsidRDefault="00FA2C19" w:rsidP="00737FBA">
            <w:pPr>
              <w:pStyle w:val="Body"/>
              <w:jc w:val="both"/>
            </w:pPr>
            <w:r>
              <w:rPr>
                <w:lang w:val="en-US"/>
              </w:rPr>
              <w:t>2</w:t>
            </w:r>
            <w:r w:rsidR="004D1F05">
              <w:rPr>
                <w:lang w:val="en-US"/>
              </w:rPr>
              <w:t>.6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0B599" w14:textId="77777777" w:rsidR="00951D9C" w:rsidRDefault="004D1F05" w:rsidP="00737FBA">
            <w:pPr>
              <w:pStyle w:val="Body"/>
              <w:jc w:val="both"/>
            </w:pPr>
            <w:r>
              <w:rPr>
                <w:lang w:val="en-US"/>
              </w:rPr>
              <w:t>Wall and Roof framing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7997" w14:textId="77777777" w:rsidR="00951D9C" w:rsidRDefault="004D1F05" w:rsidP="00737FBA">
            <w:pPr>
              <w:pStyle w:val="Body"/>
              <w:jc w:val="both"/>
            </w:pPr>
            <w:r>
              <w:rPr>
                <w:lang w:val="en-US"/>
              </w:rPr>
              <w:t xml:space="preserve">Steel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4284" w14:textId="77777777" w:rsidR="00951D9C" w:rsidRDefault="00951D9C" w:rsidP="00737FBA"/>
        </w:tc>
      </w:tr>
      <w:tr w:rsidR="00951D9C" w14:paraId="7C63F37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13D90" w14:textId="7A689150" w:rsidR="00951D9C" w:rsidRDefault="00FA2C19" w:rsidP="00737FBA">
            <w:pPr>
              <w:pStyle w:val="Body"/>
              <w:jc w:val="both"/>
            </w:pPr>
            <w:r>
              <w:rPr>
                <w:lang w:val="en-US"/>
              </w:rPr>
              <w:t>2</w:t>
            </w:r>
            <w:r w:rsidR="004D1F05">
              <w:rPr>
                <w:lang w:val="en-US"/>
              </w:rPr>
              <w:t>.7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8FD0" w14:textId="77777777" w:rsidR="00951D9C" w:rsidRDefault="004D1F05" w:rsidP="00737FBA">
            <w:pPr>
              <w:pStyle w:val="Body"/>
              <w:jc w:val="both"/>
            </w:pPr>
            <w:r>
              <w:rPr>
                <w:lang w:val="en-US"/>
              </w:rPr>
              <w:t>Roofing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0D183" w14:textId="77777777" w:rsidR="00951D9C" w:rsidRDefault="004D1F05" w:rsidP="00737FBA">
            <w:pPr>
              <w:pStyle w:val="Body"/>
              <w:jc w:val="both"/>
            </w:pPr>
            <w:r>
              <w:rPr>
                <w:lang w:val="en-US"/>
              </w:rPr>
              <w:t>Including roof plumbing and RWPs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27C35" w14:textId="77777777" w:rsidR="00951D9C" w:rsidRDefault="00951D9C" w:rsidP="00737FBA"/>
        </w:tc>
      </w:tr>
      <w:tr w:rsidR="00951D9C" w14:paraId="54C113F7"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0F461" w14:textId="28837192" w:rsidR="00951D9C" w:rsidRDefault="00FA2C19" w:rsidP="00737FBA">
            <w:pPr>
              <w:pStyle w:val="Body"/>
              <w:jc w:val="both"/>
            </w:pPr>
            <w:r>
              <w:rPr>
                <w:lang w:val="en-US"/>
              </w:rPr>
              <w:t>2</w:t>
            </w:r>
            <w:r w:rsidR="004D1F05">
              <w:rPr>
                <w:lang w:val="en-US"/>
              </w:rPr>
              <w:t>.8</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EB5A" w14:textId="77777777" w:rsidR="00951D9C" w:rsidRDefault="004D1F05" w:rsidP="00737FBA">
            <w:pPr>
              <w:pStyle w:val="Body"/>
              <w:jc w:val="both"/>
            </w:pPr>
            <w:r>
              <w:rPr>
                <w:lang w:val="en-US"/>
              </w:rPr>
              <w:t>External cladding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CBC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6D408" w14:textId="77777777" w:rsidR="00951D9C" w:rsidRDefault="00951D9C" w:rsidP="00737FBA"/>
        </w:tc>
      </w:tr>
      <w:tr w:rsidR="00951D9C" w14:paraId="2663F6CF"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DB80" w14:textId="4414D66C" w:rsidR="00951D9C" w:rsidRDefault="00FA2C19" w:rsidP="00737FBA">
            <w:pPr>
              <w:pStyle w:val="Body"/>
              <w:jc w:val="both"/>
            </w:pPr>
            <w:r>
              <w:rPr>
                <w:lang w:val="en-US"/>
              </w:rPr>
              <w:t>2</w:t>
            </w:r>
            <w:r w:rsidR="004D1F05">
              <w:rPr>
                <w:lang w:val="en-US"/>
              </w:rPr>
              <w:t>.9</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C7F24" w14:textId="77777777" w:rsidR="00951D9C" w:rsidRDefault="004D1F05" w:rsidP="00737FBA">
            <w:pPr>
              <w:pStyle w:val="Body"/>
              <w:jc w:val="both"/>
            </w:pPr>
            <w:r>
              <w:rPr>
                <w:lang w:val="en-US"/>
              </w:rPr>
              <w:t>Wall linings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400D" w14:textId="77777777" w:rsidR="00951D9C" w:rsidRDefault="004D1F05" w:rsidP="00737FBA">
            <w:pPr>
              <w:pStyle w:val="Body"/>
              <w:jc w:val="both"/>
            </w:pPr>
            <w:r>
              <w:rPr>
                <w:lang w:val="en-US"/>
              </w:rPr>
              <w:t>Including Stud framing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007F" w14:textId="77777777" w:rsidR="00951D9C" w:rsidRDefault="00951D9C" w:rsidP="00737FBA"/>
        </w:tc>
      </w:tr>
      <w:tr w:rsidR="00951D9C" w14:paraId="796420A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219D" w14:textId="45AD85AB" w:rsidR="00951D9C" w:rsidRDefault="00FA2C19" w:rsidP="00737FBA">
            <w:pPr>
              <w:pStyle w:val="Body"/>
              <w:jc w:val="both"/>
            </w:pPr>
            <w:r>
              <w:rPr>
                <w:lang w:val="en-US"/>
              </w:rPr>
              <w:t>2</w:t>
            </w:r>
            <w:r w:rsidR="004D1F05">
              <w:rPr>
                <w:lang w:val="en-US"/>
              </w:rPr>
              <w:t>.10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669A3" w14:textId="77777777" w:rsidR="00951D9C" w:rsidRDefault="004D1F05" w:rsidP="00737FBA">
            <w:pPr>
              <w:pStyle w:val="Body"/>
              <w:jc w:val="both"/>
            </w:pPr>
            <w:r>
              <w:rPr>
                <w:lang w:val="en-US"/>
              </w:rPr>
              <w:t>Timber Decking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F77BF"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192A9" w14:textId="77777777" w:rsidR="00951D9C" w:rsidRDefault="00951D9C" w:rsidP="00737FBA"/>
        </w:tc>
      </w:tr>
      <w:tr w:rsidR="00951D9C" w14:paraId="018ACCFF"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69166" w14:textId="38485FC8" w:rsidR="00951D9C" w:rsidRDefault="00FA2C19" w:rsidP="00737FBA">
            <w:pPr>
              <w:pStyle w:val="Body"/>
              <w:jc w:val="both"/>
            </w:pPr>
            <w:r>
              <w:rPr>
                <w:lang w:val="en-US"/>
              </w:rPr>
              <w:t>2</w:t>
            </w:r>
            <w:r w:rsidR="004D1F05">
              <w:rPr>
                <w:lang w:val="en-US"/>
              </w:rPr>
              <w:t>.11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4B5F8" w14:textId="77777777" w:rsidR="00951D9C" w:rsidRDefault="004D1F05" w:rsidP="00737FBA">
            <w:pPr>
              <w:pStyle w:val="Body"/>
              <w:jc w:val="both"/>
            </w:pPr>
            <w:r>
              <w:rPr>
                <w:lang w:val="en-US"/>
              </w:rPr>
              <w:t>Door frames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C29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BA81" w14:textId="77777777" w:rsidR="00951D9C" w:rsidRDefault="00951D9C" w:rsidP="00737FBA"/>
        </w:tc>
      </w:tr>
      <w:tr w:rsidR="00951D9C" w14:paraId="2847917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6F5DA" w14:textId="5628AB4A" w:rsidR="00951D9C" w:rsidRDefault="00FA2C19" w:rsidP="00737FBA">
            <w:pPr>
              <w:pStyle w:val="Body"/>
              <w:jc w:val="both"/>
            </w:pPr>
            <w:r>
              <w:rPr>
                <w:lang w:val="en-US"/>
              </w:rPr>
              <w:t>2</w:t>
            </w:r>
            <w:r w:rsidR="004D1F05">
              <w:rPr>
                <w:lang w:val="en-US"/>
              </w:rPr>
              <w:t>.12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29445" w14:textId="77777777" w:rsidR="00951D9C" w:rsidRDefault="004D1F05" w:rsidP="00737FBA">
            <w:pPr>
              <w:pStyle w:val="Body"/>
              <w:jc w:val="both"/>
            </w:pPr>
            <w:r>
              <w:rPr>
                <w:lang w:val="en-US"/>
              </w:rPr>
              <w:t>Sliding door rollers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F0BD6"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D274" w14:textId="77777777" w:rsidR="00951D9C" w:rsidRDefault="00951D9C" w:rsidP="00737FBA"/>
        </w:tc>
      </w:tr>
      <w:tr w:rsidR="00951D9C" w14:paraId="3EAF4F10"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8C11" w14:textId="4237B76A" w:rsidR="00951D9C" w:rsidRDefault="00FA2C19" w:rsidP="00737FBA">
            <w:pPr>
              <w:pStyle w:val="Body"/>
              <w:jc w:val="both"/>
            </w:pPr>
            <w:r>
              <w:rPr>
                <w:lang w:val="en-US"/>
              </w:rPr>
              <w:t>2</w:t>
            </w:r>
            <w:r w:rsidR="004D1F05">
              <w:rPr>
                <w:lang w:val="en-US"/>
              </w:rPr>
              <w:t>.13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15739" w14:textId="77777777" w:rsidR="00951D9C" w:rsidRDefault="004D1F05" w:rsidP="00737FBA">
            <w:pPr>
              <w:pStyle w:val="Body"/>
              <w:jc w:val="both"/>
            </w:pPr>
            <w:r>
              <w:rPr>
                <w:lang w:val="en-US"/>
              </w:rPr>
              <w:t>Joinery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E087" w14:textId="77777777" w:rsidR="00951D9C" w:rsidRDefault="004D1F05" w:rsidP="00737FBA">
            <w:pPr>
              <w:pStyle w:val="Body"/>
              <w:jc w:val="both"/>
            </w:pPr>
            <w:r>
              <w:rPr>
                <w:lang w:val="en-US"/>
              </w:rPr>
              <w:t>Doors including reclaimed timber to columns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16513" w14:textId="77777777" w:rsidR="00951D9C" w:rsidRDefault="00951D9C" w:rsidP="00737FBA"/>
        </w:tc>
      </w:tr>
      <w:tr w:rsidR="00951D9C" w14:paraId="2DDEB1B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E563" w14:textId="5F18BC5A" w:rsidR="00951D9C" w:rsidRDefault="00FA2C19" w:rsidP="00737FBA">
            <w:pPr>
              <w:pStyle w:val="Body"/>
              <w:jc w:val="both"/>
            </w:pPr>
            <w:r>
              <w:rPr>
                <w:lang w:val="en-US"/>
              </w:rPr>
              <w:t>2</w:t>
            </w:r>
            <w:r w:rsidR="004D1F05">
              <w:rPr>
                <w:lang w:val="en-US"/>
              </w:rPr>
              <w:t>.14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4F93B" w14:textId="77777777" w:rsidR="00951D9C" w:rsidRDefault="004D1F05" w:rsidP="00737FBA">
            <w:pPr>
              <w:pStyle w:val="Body"/>
              <w:jc w:val="both"/>
            </w:pPr>
            <w:r>
              <w:rPr>
                <w:lang w:val="en-US"/>
              </w:rPr>
              <w:t>Cabinetry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2659" w14:textId="77777777" w:rsidR="00951D9C" w:rsidRDefault="004D1F05" w:rsidP="00737FBA">
            <w:pPr>
              <w:pStyle w:val="Body"/>
              <w:jc w:val="both"/>
            </w:pPr>
            <w:r>
              <w:rPr>
                <w:lang w:val="en-US"/>
              </w:rPr>
              <w:t xml:space="preserve">Include associated reclaimed timber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DFCF8" w14:textId="77777777" w:rsidR="00951D9C" w:rsidRDefault="00951D9C" w:rsidP="00737FBA"/>
        </w:tc>
      </w:tr>
      <w:tr w:rsidR="00951D9C" w14:paraId="55B777F1"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FB2B" w14:textId="0DF33057" w:rsidR="00951D9C" w:rsidRDefault="00FA2C19" w:rsidP="00737FBA">
            <w:pPr>
              <w:pStyle w:val="Body"/>
              <w:jc w:val="both"/>
            </w:pPr>
            <w:r>
              <w:rPr>
                <w:lang w:val="en-US"/>
              </w:rPr>
              <w:t>2</w:t>
            </w:r>
            <w:r w:rsidR="004D1F05">
              <w:rPr>
                <w:lang w:val="en-US"/>
              </w:rPr>
              <w:t>.15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48F36" w14:textId="77777777" w:rsidR="00951D9C" w:rsidRDefault="004D1F05" w:rsidP="00737FBA">
            <w:pPr>
              <w:pStyle w:val="Body"/>
              <w:jc w:val="both"/>
            </w:pPr>
            <w:r>
              <w:rPr>
                <w:lang w:val="en-US"/>
              </w:rPr>
              <w:t>Ceramic Tiling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0EB7" w14:textId="77777777" w:rsidR="00951D9C" w:rsidRDefault="004D1F05" w:rsidP="00737FBA">
            <w:pPr>
              <w:pStyle w:val="Body"/>
              <w:jc w:val="both"/>
            </w:pPr>
            <w:r>
              <w:rPr>
                <w:lang w:val="en-US"/>
              </w:rPr>
              <w:t>Include screeds &amp; w/proofing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6550" w14:textId="77777777" w:rsidR="00951D9C" w:rsidRDefault="00951D9C" w:rsidP="00737FBA"/>
        </w:tc>
      </w:tr>
      <w:tr w:rsidR="00951D9C" w14:paraId="48FEBEF0"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13622" w14:textId="1633F525" w:rsidR="00951D9C" w:rsidRDefault="00FA2C19" w:rsidP="00737FBA">
            <w:pPr>
              <w:pStyle w:val="Body"/>
              <w:jc w:val="both"/>
            </w:pPr>
            <w:r>
              <w:rPr>
                <w:lang w:val="en-US"/>
              </w:rPr>
              <w:t>2</w:t>
            </w:r>
            <w:r w:rsidR="004D1F05">
              <w:rPr>
                <w:lang w:val="en-US"/>
              </w:rPr>
              <w:t>.16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6B189" w14:textId="77777777" w:rsidR="00951D9C" w:rsidRDefault="004D1F05" w:rsidP="00737FBA">
            <w:pPr>
              <w:pStyle w:val="Body"/>
              <w:jc w:val="both"/>
            </w:pPr>
            <w:r>
              <w:rPr>
                <w:lang w:val="en-US"/>
              </w:rPr>
              <w:t>Painting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9FEB" w14:textId="77777777" w:rsidR="00951D9C" w:rsidRDefault="004D1F05" w:rsidP="00737FBA">
            <w:pPr>
              <w:pStyle w:val="Body"/>
              <w:jc w:val="both"/>
            </w:pPr>
            <w:r>
              <w:rPr>
                <w:lang w:val="en-US"/>
              </w:rPr>
              <w:t>External and Internal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501B2" w14:textId="77777777" w:rsidR="00951D9C" w:rsidRDefault="00951D9C" w:rsidP="00737FBA"/>
        </w:tc>
      </w:tr>
      <w:tr w:rsidR="00951D9C" w14:paraId="6E6C2EF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CA5" w14:textId="3E294F97" w:rsidR="00951D9C" w:rsidRDefault="00FA2C19" w:rsidP="00737FBA">
            <w:pPr>
              <w:pStyle w:val="Body"/>
              <w:jc w:val="both"/>
            </w:pPr>
            <w:r>
              <w:rPr>
                <w:lang w:val="en-US"/>
              </w:rPr>
              <w:t>2</w:t>
            </w:r>
            <w:r w:rsidR="004D1F05">
              <w:rPr>
                <w:lang w:val="en-US"/>
              </w:rPr>
              <w:t>.17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8F84" w14:textId="77777777" w:rsidR="00951D9C" w:rsidRDefault="004D1F05" w:rsidP="00737FBA">
            <w:pPr>
              <w:pStyle w:val="Body"/>
              <w:jc w:val="both"/>
            </w:pPr>
            <w:r>
              <w:rPr>
                <w:lang w:val="en-US"/>
              </w:rPr>
              <w:t>Mechanical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923F" w14:textId="77777777" w:rsidR="00951D9C" w:rsidRDefault="004D1F05" w:rsidP="00737FBA">
            <w:pPr>
              <w:pStyle w:val="Body"/>
              <w:jc w:val="both"/>
            </w:pPr>
            <w:r>
              <w:rPr>
                <w:lang w:val="en-US"/>
              </w:rPr>
              <w:t xml:space="preserve">Extract vents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D45D0" w14:textId="77777777" w:rsidR="00951D9C" w:rsidRDefault="00951D9C" w:rsidP="00737FBA"/>
        </w:tc>
      </w:tr>
      <w:tr w:rsidR="00951D9C" w14:paraId="25D5373F"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14BF" w14:textId="7BF3FFCC" w:rsidR="00951D9C" w:rsidRDefault="00FA2C19" w:rsidP="00737FBA">
            <w:pPr>
              <w:pStyle w:val="Body"/>
              <w:jc w:val="both"/>
            </w:pPr>
            <w:r>
              <w:rPr>
                <w:lang w:val="en-US"/>
              </w:rPr>
              <w:t>2</w:t>
            </w:r>
            <w:r w:rsidR="004D1F05">
              <w:rPr>
                <w:lang w:val="en-US"/>
              </w:rPr>
              <w:t>.18</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FBAD4" w14:textId="77777777" w:rsidR="00951D9C" w:rsidRDefault="004D1F05" w:rsidP="00737FBA">
            <w:pPr>
              <w:pStyle w:val="Body"/>
              <w:jc w:val="both"/>
            </w:pPr>
            <w:r>
              <w:rPr>
                <w:lang w:val="en-US"/>
              </w:rPr>
              <w:t xml:space="preserve">Electrical Works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2FE1"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CB4E9" w14:textId="77777777" w:rsidR="00951D9C" w:rsidRDefault="00951D9C" w:rsidP="00737FBA"/>
        </w:tc>
      </w:tr>
      <w:tr w:rsidR="00951D9C" w14:paraId="00F3D028"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5353D" w14:textId="2533350F" w:rsidR="00951D9C" w:rsidRDefault="00FA2C19" w:rsidP="00737FBA">
            <w:pPr>
              <w:pStyle w:val="Body"/>
              <w:jc w:val="both"/>
            </w:pPr>
            <w:r>
              <w:rPr>
                <w:lang w:val="en-US"/>
              </w:rPr>
              <w:t>2</w:t>
            </w:r>
            <w:r w:rsidR="004D1F05">
              <w:rPr>
                <w:lang w:val="en-US"/>
              </w:rPr>
              <w:t>.19</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85EB1" w14:textId="77777777" w:rsidR="00951D9C" w:rsidRDefault="004D1F05" w:rsidP="00737FBA">
            <w:pPr>
              <w:pStyle w:val="Body"/>
              <w:jc w:val="both"/>
            </w:pPr>
            <w:r>
              <w:rPr>
                <w:lang w:val="en-US"/>
              </w:rPr>
              <w:t>Hydraulic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59E1E"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BB5D" w14:textId="77777777" w:rsidR="00951D9C" w:rsidRDefault="00951D9C" w:rsidP="00737FBA"/>
        </w:tc>
      </w:tr>
      <w:tr w:rsidR="00951D9C" w14:paraId="43F9F015"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3B31" w14:textId="367DF5A8" w:rsidR="00951D9C" w:rsidRDefault="00FA2C19" w:rsidP="00737FBA">
            <w:pPr>
              <w:pStyle w:val="Body"/>
              <w:jc w:val="both"/>
            </w:pPr>
            <w:r>
              <w:rPr>
                <w:lang w:val="en-US"/>
              </w:rPr>
              <w:t>2</w:t>
            </w:r>
            <w:r w:rsidR="004D1F05">
              <w:rPr>
                <w:lang w:val="en-US"/>
              </w:rPr>
              <w:t>.20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C842C" w14:textId="77777777" w:rsidR="00951D9C" w:rsidRDefault="004D1F05" w:rsidP="00737FBA">
            <w:pPr>
              <w:pStyle w:val="Body"/>
              <w:jc w:val="both"/>
            </w:pPr>
            <w:r>
              <w:rPr>
                <w:lang w:val="en-US"/>
              </w:rPr>
              <w:t>Gas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741E4" w14:textId="77777777" w:rsidR="00951D9C" w:rsidRDefault="004D1F05" w:rsidP="00737FBA">
            <w:pPr>
              <w:pStyle w:val="Body"/>
              <w:jc w:val="both"/>
            </w:pPr>
            <w:r>
              <w:rPr>
                <w:lang w:val="en-US"/>
              </w:rPr>
              <w:t>Including Gas bottle cage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CF55" w14:textId="77777777" w:rsidR="00951D9C" w:rsidRDefault="00951D9C" w:rsidP="00737FBA"/>
        </w:tc>
      </w:tr>
      <w:tr w:rsidR="00951D9C" w14:paraId="61F57BD0"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C2760" w14:textId="2F1EA262" w:rsidR="00951D9C" w:rsidRDefault="00FA2C19" w:rsidP="00737FBA">
            <w:pPr>
              <w:pStyle w:val="Body"/>
              <w:jc w:val="both"/>
            </w:pPr>
            <w:r>
              <w:rPr>
                <w:lang w:val="en-US"/>
              </w:rPr>
              <w:lastRenderedPageBreak/>
              <w:t>2</w:t>
            </w:r>
            <w:r w:rsidR="004D1F05">
              <w:rPr>
                <w:lang w:val="en-US"/>
              </w:rPr>
              <w:t>.21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F6E3C" w14:textId="77777777" w:rsidR="00951D9C" w:rsidRDefault="004D1F05" w:rsidP="00737FBA">
            <w:pPr>
              <w:pStyle w:val="Body"/>
              <w:jc w:val="both"/>
            </w:pPr>
            <w:r>
              <w:rPr>
                <w:lang w:val="en-US"/>
              </w:rPr>
              <w:t>Stormwater 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4BDE7" w14:textId="77777777" w:rsidR="00951D9C" w:rsidRDefault="004D1F05" w:rsidP="00737FBA">
            <w:pPr>
              <w:pStyle w:val="Body"/>
              <w:jc w:val="both"/>
            </w:pPr>
            <w:r>
              <w:rPr>
                <w:lang w:val="en-US"/>
              </w:rPr>
              <w:t>In-ground works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6130C" w14:textId="77777777" w:rsidR="00951D9C" w:rsidRDefault="00951D9C" w:rsidP="00737FBA"/>
        </w:tc>
      </w:tr>
      <w:tr w:rsidR="00951D9C" w14:paraId="305E7EED"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CD34"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1A48"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9268E"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ECBA" w14:textId="77777777" w:rsidR="00951D9C" w:rsidRDefault="00951D9C" w:rsidP="00737FBA"/>
        </w:tc>
      </w:tr>
      <w:tr w:rsidR="00951D9C" w14:paraId="7162A311"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81E8B" w14:textId="02B77346" w:rsidR="00951D9C" w:rsidRDefault="00FA2C19" w:rsidP="00737FBA">
            <w:pPr>
              <w:pStyle w:val="Body"/>
              <w:jc w:val="both"/>
            </w:pPr>
            <w:r>
              <w:rPr>
                <w:b/>
                <w:bCs/>
                <w:lang w:val="en-US"/>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8892B" w14:textId="77777777" w:rsidR="00951D9C" w:rsidRDefault="004D1F05" w:rsidP="00737FBA">
            <w:pPr>
              <w:pStyle w:val="Body"/>
              <w:jc w:val="both"/>
            </w:pPr>
            <w:r>
              <w:rPr>
                <w:b/>
                <w:bCs/>
                <w:lang w:val="en-US"/>
              </w:rPr>
              <w:t>Freestanding Shelter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32C2F"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E0B1" w14:textId="77777777" w:rsidR="00951D9C" w:rsidRDefault="00951D9C" w:rsidP="00737FBA"/>
        </w:tc>
      </w:tr>
      <w:tr w:rsidR="00951D9C" w14:paraId="513BE8E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A8ED" w14:textId="41EBB99F" w:rsidR="00951D9C" w:rsidRDefault="00FA2C19" w:rsidP="00737FBA">
            <w:pPr>
              <w:pStyle w:val="Body"/>
              <w:jc w:val="both"/>
            </w:pPr>
            <w:r>
              <w:rPr>
                <w:lang w:val="en-US"/>
              </w:rPr>
              <w:t>3</w:t>
            </w:r>
            <w:r w:rsidR="004D1F05">
              <w:rPr>
                <w:lang w:val="en-US"/>
              </w:rPr>
              <w:t>.1</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B7FB7" w14:textId="77777777" w:rsidR="00951D9C" w:rsidRDefault="004D1F05" w:rsidP="00737FBA">
            <w:pPr>
              <w:pStyle w:val="Body"/>
              <w:jc w:val="both"/>
            </w:pPr>
            <w:r>
              <w:rPr>
                <w:lang w:val="en-US"/>
              </w:rPr>
              <w:t>Earthworks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4D72"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F092" w14:textId="77777777" w:rsidR="00951D9C" w:rsidRDefault="00951D9C" w:rsidP="00737FBA"/>
        </w:tc>
      </w:tr>
      <w:tr w:rsidR="00951D9C" w14:paraId="014F500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3CEC7" w14:textId="3891CDD8" w:rsidR="00951D9C" w:rsidRDefault="00FA2C19" w:rsidP="00737FBA">
            <w:pPr>
              <w:pStyle w:val="Body"/>
              <w:jc w:val="both"/>
            </w:pPr>
            <w:r>
              <w:rPr>
                <w:lang w:val="en-US"/>
              </w:rPr>
              <w:t>3</w:t>
            </w:r>
            <w:r w:rsidR="004D1F05">
              <w:rPr>
                <w:lang w:val="en-US"/>
              </w:rPr>
              <w:t>.2</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05360" w14:textId="77777777" w:rsidR="00951D9C" w:rsidRDefault="004D1F05" w:rsidP="00737FBA">
            <w:pPr>
              <w:pStyle w:val="Body"/>
              <w:jc w:val="both"/>
            </w:pPr>
            <w:r>
              <w:rPr>
                <w:lang w:val="en-US"/>
              </w:rPr>
              <w:t>Concrete Slab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74BB"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CECC" w14:textId="77777777" w:rsidR="00951D9C" w:rsidRDefault="00951D9C" w:rsidP="00737FBA"/>
        </w:tc>
      </w:tr>
      <w:tr w:rsidR="00951D9C" w14:paraId="6182E2A6"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E40A2" w14:textId="3189824E" w:rsidR="00951D9C" w:rsidRDefault="00FA2C19" w:rsidP="00737FBA">
            <w:pPr>
              <w:pStyle w:val="Body"/>
              <w:jc w:val="both"/>
            </w:pPr>
            <w:r>
              <w:rPr>
                <w:lang w:val="en-US"/>
              </w:rPr>
              <w:t>3</w:t>
            </w:r>
            <w:r w:rsidR="004D1F05">
              <w:rPr>
                <w:lang w:val="en-US"/>
              </w:rPr>
              <w:t>.3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27F1D" w14:textId="77777777" w:rsidR="00951D9C" w:rsidRDefault="004D1F05" w:rsidP="00737FBA">
            <w:pPr>
              <w:pStyle w:val="Body"/>
              <w:jc w:val="both"/>
            </w:pPr>
            <w:r>
              <w:rPr>
                <w:lang w:val="en-US"/>
              </w:rPr>
              <w:t>Framing &amp; Roof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4EED"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7E0AA" w14:textId="77777777" w:rsidR="00951D9C" w:rsidRDefault="00951D9C" w:rsidP="00737FBA"/>
        </w:tc>
      </w:tr>
      <w:tr w:rsidR="00951D9C" w14:paraId="0848620C"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DF51C" w14:textId="7DDE15DD"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12835"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6EF8"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DE148" w14:textId="77777777" w:rsidR="00951D9C" w:rsidRDefault="00951D9C" w:rsidP="00737FBA"/>
        </w:tc>
      </w:tr>
      <w:tr w:rsidR="00951D9C" w14:paraId="5182ADC5"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267F" w14:textId="461FFC92" w:rsidR="00951D9C" w:rsidRDefault="00FA2C19" w:rsidP="00737FBA">
            <w:pPr>
              <w:pStyle w:val="Body"/>
              <w:jc w:val="both"/>
            </w:pPr>
            <w:r>
              <w:rPr>
                <w:lang w:val="en-US"/>
              </w:rPr>
              <w:t>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C28F" w14:textId="77777777" w:rsidR="00951D9C" w:rsidRDefault="004D1F05" w:rsidP="00737FBA">
            <w:pPr>
              <w:pStyle w:val="Body"/>
              <w:jc w:val="both"/>
            </w:pPr>
            <w:r>
              <w:rPr>
                <w:lang w:val="en-US"/>
              </w:rPr>
              <w:t>Provisional Sum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BB6C" w14:textId="77777777" w:rsidR="00951D9C" w:rsidRDefault="004D1F05" w:rsidP="00737FBA">
            <w:pPr>
              <w:pStyle w:val="Body"/>
              <w:jc w:val="both"/>
            </w:pPr>
            <w:r>
              <w:rPr>
                <w:lang w:val="en-US"/>
              </w:rPr>
              <w:t>Additional works as directed by the Principal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DF0C" w14:textId="77777777" w:rsidR="00951D9C" w:rsidRDefault="004D1F05" w:rsidP="00737FBA">
            <w:pPr>
              <w:pStyle w:val="Body"/>
              <w:jc w:val="center"/>
            </w:pPr>
            <w:r>
              <w:rPr>
                <w:lang w:val="en-US"/>
              </w:rPr>
              <w:t>$40,000.00</w:t>
            </w:r>
          </w:p>
        </w:tc>
      </w:tr>
      <w:tr w:rsidR="00951D9C" w14:paraId="7B9BFE82"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3350"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483F"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27DF8" w14:textId="77777777" w:rsidR="00951D9C" w:rsidRDefault="00951D9C" w:rsidP="00737FB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747D8" w14:textId="77777777" w:rsidR="00951D9C" w:rsidRDefault="00951D9C" w:rsidP="00737FBA"/>
        </w:tc>
      </w:tr>
      <w:tr w:rsidR="00951D9C" w14:paraId="1AF3068A"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FC7A6"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000D"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B6E8" w14:textId="77777777" w:rsidR="00951D9C" w:rsidRDefault="004D1F05" w:rsidP="00737FBA">
            <w:pPr>
              <w:pStyle w:val="Body"/>
              <w:jc w:val="both"/>
            </w:pPr>
            <w:r>
              <w:rPr>
                <w:lang w:val="en-US"/>
              </w:rPr>
              <w:t>SUB - TOTAL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EC75C" w14:textId="77777777" w:rsidR="00951D9C" w:rsidRDefault="00951D9C" w:rsidP="00737FBA"/>
        </w:tc>
      </w:tr>
      <w:tr w:rsidR="00951D9C" w14:paraId="3062F5BE" w14:textId="77777777">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EA82F" w14:textId="77777777" w:rsidR="00951D9C" w:rsidRDefault="00951D9C" w:rsidP="00737FBA"/>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FAEC" w14:textId="77777777" w:rsidR="00951D9C" w:rsidRDefault="00951D9C" w:rsidP="00737FBA"/>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26A5" w14:textId="77777777" w:rsidR="00951D9C" w:rsidRDefault="004D1F05" w:rsidP="00737FBA">
            <w:pPr>
              <w:pStyle w:val="Body"/>
              <w:jc w:val="both"/>
            </w:pPr>
            <w:r>
              <w:rPr>
                <w:lang w:val="en-US"/>
              </w:rPr>
              <w:t>GST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86BF8" w14:textId="77777777" w:rsidR="00951D9C" w:rsidRDefault="00951D9C" w:rsidP="00737FBA"/>
        </w:tc>
      </w:tr>
      <w:tr w:rsidR="00951D9C" w14:paraId="3E89B864" w14:textId="77777777">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A3C2F" w14:textId="77777777" w:rsidR="00951D9C" w:rsidRDefault="004D1F05" w:rsidP="00737FBA">
            <w:pPr>
              <w:pStyle w:val="Body"/>
              <w:jc w:val="both"/>
            </w:pPr>
            <w:r>
              <w:rPr>
                <w:lang w:val="en-US"/>
              </w:rPr>
              <w:t>TENDER SUM</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3BFD2" w14:textId="77777777" w:rsidR="00951D9C" w:rsidRDefault="004D1F05" w:rsidP="00737FBA">
            <w:pPr>
              <w:pStyle w:val="Body"/>
              <w:jc w:val="both"/>
            </w:pPr>
            <w:r>
              <w:rPr>
                <w:lang w:val="en-US"/>
              </w:rPr>
              <w:t>TENDER SUM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D8F1" w14:textId="77777777" w:rsidR="00951D9C" w:rsidRDefault="004D1F05" w:rsidP="00737FBA">
            <w:pPr>
              <w:pStyle w:val="Body"/>
              <w:jc w:val="both"/>
            </w:pPr>
            <w:r>
              <w:rPr>
                <w:lang w:val="en-US"/>
              </w:rPr>
              <w:t>TOTAL – INCLUDING GST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86EB" w14:textId="77777777" w:rsidR="00951D9C" w:rsidRDefault="00951D9C" w:rsidP="00737FBA"/>
        </w:tc>
      </w:tr>
    </w:tbl>
    <w:p w14:paraId="4473B80F" w14:textId="77777777" w:rsidR="00951D9C" w:rsidRDefault="00951D9C" w:rsidP="00737FBA">
      <w:pPr>
        <w:pStyle w:val="Body"/>
        <w:jc w:val="both"/>
        <w:rPr>
          <w:lang w:val="en-US"/>
        </w:rPr>
      </w:pPr>
    </w:p>
    <w:p w14:paraId="4DED909B" w14:textId="77777777" w:rsidR="00837AE0" w:rsidRDefault="00837AE0" w:rsidP="00737FBA">
      <w:pPr>
        <w:pStyle w:val="Body"/>
        <w:jc w:val="both"/>
        <w:rPr>
          <w:lang w:val="en-US"/>
        </w:rPr>
      </w:pPr>
    </w:p>
    <w:p w14:paraId="2668E839" w14:textId="57A12F7F" w:rsidR="00951D9C" w:rsidRDefault="004D1F05" w:rsidP="00737FBA">
      <w:pPr>
        <w:pStyle w:val="Heading2"/>
        <w:numPr>
          <w:ilvl w:val="1"/>
          <w:numId w:val="81"/>
        </w:numPr>
        <w:spacing w:before="0"/>
        <w:rPr>
          <w:lang w:val="en-US"/>
        </w:rPr>
      </w:pPr>
      <w:bookmarkStart w:id="87" w:name="_Toc190956776"/>
      <w:r>
        <w:rPr>
          <w:lang w:val="en-US"/>
        </w:rPr>
        <w:t>General and Corporate Information</w:t>
      </w:r>
      <w:bookmarkEnd w:id="87"/>
    </w:p>
    <w:p w14:paraId="53440B43" w14:textId="77777777" w:rsidR="00837AE0" w:rsidRPr="00837AE0" w:rsidRDefault="00837AE0" w:rsidP="00837AE0">
      <w:pPr>
        <w:pStyle w:val="Body"/>
        <w:rPr>
          <w:lang w:val="en-US"/>
        </w:rPr>
      </w:pPr>
    </w:p>
    <w:p w14:paraId="21A1A535" w14:textId="77777777" w:rsidR="00951D9C" w:rsidRDefault="004D1F05" w:rsidP="00737FBA">
      <w:pPr>
        <w:pStyle w:val="Body"/>
        <w:jc w:val="both"/>
      </w:pPr>
      <w:r>
        <w:rPr>
          <w:lang w:val="en-US"/>
        </w:rPr>
        <w:t xml:space="preserve">The Tenderer shall complete and submit all sections of Part 5. Where an item is Not Applicable is should be marked </w:t>
      </w:r>
      <w:r>
        <w:t xml:space="preserve">“N/A” </w:t>
      </w:r>
      <w:r>
        <w:rPr>
          <w:lang w:val="en-US"/>
        </w:rPr>
        <w:t>and an explanation provided, where appropriate, of why it is not applicable.</w:t>
      </w:r>
    </w:p>
    <w:p w14:paraId="514B9534" w14:textId="77777777" w:rsidR="00951D9C" w:rsidRDefault="00951D9C" w:rsidP="00737FBA">
      <w:pPr>
        <w:pStyle w:val="Body"/>
        <w:jc w:val="both"/>
      </w:pPr>
    </w:p>
    <w:p w14:paraId="2C37F152" w14:textId="77777777" w:rsidR="00837AE0" w:rsidRDefault="00837AE0" w:rsidP="00737FBA">
      <w:pPr>
        <w:pStyle w:val="Body"/>
        <w:jc w:val="both"/>
      </w:pPr>
    </w:p>
    <w:p w14:paraId="5BA7D982" w14:textId="4CE97EC8" w:rsidR="00951D9C" w:rsidRDefault="004D1F05" w:rsidP="00737FBA">
      <w:pPr>
        <w:pStyle w:val="Heading3"/>
        <w:numPr>
          <w:ilvl w:val="1"/>
          <w:numId w:val="81"/>
        </w:numPr>
        <w:rPr>
          <w:color w:val="6DC8BF"/>
          <w:sz w:val="26"/>
          <w:szCs w:val="26"/>
          <w:u w:color="6DC8BF"/>
          <w:lang w:val="en-US"/>
        </w:rPr>
      </w:pPr>
      <w:bookmarkStart w:id="88" w:name="_Toc190956777"/>
      <w:r>
        <w:rPr>
          <w:color w:val="6DC8BF"/>
          <w:sz w:val="26"/>
          <w:szCs w:val="26"/>
          <w:u w:color="6DC8BF"/>
          <w:lang w:val="en-US"/>
        </w:rPr>
        <w:t>Organisational Profile and Referees</w:t>
      </w:r>
      <w:bookmarkEnd w:id="88"/>
    </w:p>
    <w:p w14:paraId="007A7760" w14:textId="77777777" w:rsidR="00837AE0" w:rsidRPr="00837AE0" w:rsidRDefault="00837AE0" w:rsidP="00837AE0">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672566C" w14:textId="77777777">
        <w:trPr>
          <w:trHeight w:val="1200"/>
          <w:jc w:val="center"/>
        </w:trPr>
        <w:tc>
          <w:tcPr>
            <w:tcW w:w="6946"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04676" w14:textId="77777777" w:rsidR="00951D9C" w:rsidRDefault="004D1F05" w:rsidP="00737FBA">
            <w:pPr>
              <w:pStyle w:val="Body"/>
            </w:pPr>
            <w:r>
              <w:rPr>
                <w:lang w:val="en-US"/>
              </w:rPr>
              <w:t xml:space="preserve">Attach the profile of the person, entity or corporation that is making the Tender and label it </w:t>
            </w:r>
            <w:r>
              <w:rPr>
                <w:b/>
                <w:bCs/>
                <w:lang w:val="en-US"/>
              </w:rPr>
              <w:t>“Attachment 1 – Organisation Profile”</w:t>
            </w:r>
            <w:r>
              <w:rPr>
                <w:lang w:val="en-US"/>
              </w:rPr>
              <w:t>.</w:t>
            </w:r>
          </w:p>
          <w:p w14:paraId="0FAC0ED6" w14:textId="4BF5A3F2" w:rsidR="00951D9C" w:rsidRDefault="004D1F05" w:rsidP="00737FBA">
            <w:pPr>
              <w:pStyle w:val="Body"/>
            </w:pPr>
            <w:r>
              <w:rPr>
                <w:lang w:val="en-US"/>
              </w:rPr>
              <w:t xml:space="preserve">The profile </w:t>
            </w:r>
            <w:r>
              <w:rPr>
                <w:u w:val="single"/>
                <w:lang w:val="en-US"/>
              </w:rPr>
              <w:t>MUST BE OF</w:t>
            </w:r>
            <w:r>
              <w:rPr>
                <w:lang w:val="en-US"/>
              </w:rPr>
              <w:t xml:space="preserve"> ‘the Tenderer’. The Tenderer must be a legal entity capable of entering into a contractual arrangement in the Tenderer’s name.</w:t>
            </w:r>
          </w:p>
        </w:tc>
        <w:tc>
          <w:tcPr>
            <w:tcW w:w="2693"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1E5C8" w14:textId="77777777" w:rsidR="00951D9C" w:rsidRDefault="004D1F05" w:rsidP="00737FBA">
            <w:pPr>
              <w:pStyle w:val="Body"/>
              <w:jc w:val="center"/>
              <w:rPr>
                <w:b/>
                <w:bCs/>
              </w:rPr>
            </w:pPr>
            <w:r>
              <w:rPr>
                <w:b/>
                <w:bCs/>
                <w:lang w:val="en-US"/>
              </w:rPr>
              <w:t>Attachment 1</w:t>
            </w:r>
          </w:p>
          <w:p w14:paraId="679912C7" w14:textId="77777777" w:rsidR="00951D9C" w:rsidRDefault="004D1F05" w:rsidP="00737FBA">
            <w:pPr>
              <w:pStyle w:val="Body"/>
              <w:jc w:val="center"/>
            </w:pPr>
            <w:r>
              <w:rPr>
                <w:lang w:val="en-US"/>
              </w:rPr>
              <w:t>Tick if attached</w:t>
            </w:r>
          </w:p>
        </w:tc>
      </w:tr>
      <w:tr w:rsidR="00951D9C" w14:paraId="63AB3062"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A7049" w14:textId="77777777" w:rsidR="00951D9C" w:rsidRDefault="004D1F05" w:rsidP="00737FBA">
            <w:pPr>
              <w:pStyle w:val="Body"/>
            </w:pPr>
            <w:r>
              <w:rPr>
                <w:lang w:val="en-US"/>
              </w:rPr>
              <w:t xml:space="preserve">If the Tenderer is comprised of companies, attach their current ASIC company extracts search including latest annual return and label it </w:t>
            </w:r>
            <w:r>
              <w:rPr>
                <w:b/>
                <w:bCs/>
                <w:lang w:val="en-US"/>
              </w:rPr>
              <w:t>“Attachment 2 – ASIC documentation”</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26E85" w14:textId="77777777" w:rsidR="00951D9C" w:rsidRDefault="004D1F05" w:rsidP="00737FBA">
            <w:pPr>
              <w:pStyle w:val="Body"/>
              <w:jc w:val="center"/>
              <w:rPr>
                <w:b/>
                <w:bCs/>
              </w:rPr>
            </w:pPr>
            <w:r>
              <w:rPr>
                <w:b/>
                <w:bCs/>
                <w:lang w:val="en-US"/>
              </w:rPr>
              <w:t>Attachment 2</w:t>
            </w:r>
          </w:p>
          <w:p w14:paraId="2436C187" w14:textId="77777777" w:rsidR="00951D9C" w:rsidRDefault="004D1F05" w:rsidP="00737FBA">
            <w:pPr>
              <w:pStyle w:val="Body"/>
              <w:jc w:val="center"/>
            </w:pPr>
            <w:r>
              <w:rPr>
                <w:lang w:val="en-US"/>
              </w:rPr>
              <w:t>Tick if attached</w:t>
            </w:r>
          </w:p>
        </w:tc>
      </w:tr>
      <w:tr w:rsidR="00951D9C" w14:paraId="38D922D4"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BFF5C" w14:textId="77777777" w:rsidR="00951D9C" w:rsidRDefault="004D1F05" w:rsidP="00737FBA">
            <w:pPr>
              <w:pStyle w:val="Body"/>
            </w:pPr>
            <w:r>
              <w:rPr>
                <w:lang w:val="en-US"/>
              </w:rPr>
              <w:t xml:space="preserve">Attach details of your referees and label it </w:t>
            </w:r>
            <w:r>
              <w:rPr>
                <w:b/>
                <w:bCs/>
                <w:lang w:val="en-US"/>
              </w:rPr>
              <w:t>“Attachment 3 – Referees”</w:t>
            </w:r>
            <w:r>
              <w:rPr>
                <w:lang w:val="en-US"/>
              </w:rPr>
              <w:t>. You should give examples of work provided for referees listed.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04B81" w14:textId="77777777" w:rsidR="00951D9C" w:rsidRDefault="004D1F05" w:rsidP="00737FBA">
            <w:pPr>
              <w:pStyle w:val="Body"/>
              <w:jc w:val="center"/>
              <w:rPr>
                <w:b/>
                <w:bCs/>
              </w:rPr>
            </w:pPr>
            <w:r>
              <w:rPr>
                <w:b/>
                <w:bCs/>
                <w:lang w:val="en-US"/>
              </w:rPr>
              <w:t>Attachment 3</w:t>
            </w:r>
          </w:p>
          <w:p w14:paraId="7ACD80F5" w14:textId="77777777" w:rsidR="00951D9C" w:rsidRDefault="004D1F05" w:rsidP="00737FBA">
            <w:pPr>
              <w:pStyle w:val="Body"/>
              <w:jc w:val="center"/>
            </w:pPr>
            <w:r>
              <w:rPr>
                <w:lang w:val="en-US"/>
              </w:rPr>
              <w:t>Tick if attached</w:t>
            </w:r>
          </w:p>
        </w:tc>
      </w:tr>
    </w:tbl>
    <w:p w14:paraId="7D19E12D" w14:textId="77777777" w:rsidR="00951D9C" w:rsidRDefault="00951D9C" w:rsidP="00837AE0">
      <w:pPr>
        <w:pStyle w:val="Body"/>
      </w:pPr>
    </w:p>
    <w:p w14:paraId="64E06418" w14:textId="77777777" w:rsidR="00951D9C" w:rsidRDefault="00951D9C" w:rsidP="00737FBA">
      <w:pPr>
        <w:pStyle w:val="Body"/>
        <w:rPr>
          <w:b/>
          <w:bCs/>
        </w:rPr>
      </w:pPr>
    </w:p>
    <w:p w14:paraId="0F6CEA87" w14:textId="7ED8683C" w:rsidR="00951D9C" w:rsidRDefault="004D1F05" w:rsidP="00737FBA">
      <w:pPr>
        <w:pStyle w:val="Heading3"/>
        <w:numPr>
          <w:ilvl w:val="1"/>
          <w:numId w:val="81"/>
        </w:numPr>
        <w:rPr>
          <w:color w:val="6DC8BF"/>
          <w:sz w:val="26"/>
          <w:szCs w:val="26"/>
          <w:u w:color="6DC8BF"/>
          <w:lang w:val="en-US"/>
        </w:rPr>
      </w:pPr>
      <w:bookmarkStart w:id="89" w:name="_Toc190956778"/>
      <w:r>
        <w:rPr>
          <w:color w:val="6DC8BF"/>
          <w:sz w:val="26"/>
          <w:szCs w:val="26"/>
          <w:u w:color="6DC8BF"/>
          <w:lang w:val="en-US"/>
        </w:rPr>
        <w:t>Agents</w:t>
      </w:r>
      <w:bookmarkEnd w:id="89"/>
    </w:p>
    <w:p w14:paraId="09F8D53D" w14:textId="77777777" w:rsidR="00837AE0" w:rsidRPr="00837AE0" w:rsidRDefault="00837AE0" w:rsidP="00837AE0">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296035B9" w14:textId="77777777">
        <w:trPr>
          <w:trHeight w:val="24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DEF8B" w14:textId="77777777" w:rsidR="00951D9C" w:rsidRDefault="004D1F05" w:rsidP="00737FBA">
            <w:pPr>
              <w:pStyle w:val="Body"/>
            </w:pPr>
            <w:r>
              <w:rPr>
                <w:lang w:val="en-US"/>
              </w:rPr>
              <w:t>Are you acting as an agent for another party?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B91AB" w14:textId="77777777" w:rsidR="00951D9C" w:rsidRDefault="004D1F05" w:rsidP="00737FBA">
            <w:pPr>
              <w:pStyle w:val="Body"/>
              <w:jc w:val="center"/>
            </w:pPr>
            <w:r>
              <w:rPr>
                <w:lang w:val="en-US"/>
              </w:rPr>
              <w:t>Yes / No</w:t>
            </w:r>
          </w:p>
        </w:tc>
      </w:tr>
      <w:tr w:rsidR="00951D9C" w14:paraId="1B0C92F8"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9C38F" w14:textId="77777777" w:rsidR="00951D9C" w:rsidRDefault="004D1F05" w:rsidP="00737FBA">
            <w:pPr>
              <w:pStyle w:val="Body"/>
            </w:pPr>
            <w:r>
              <w:rPr>
                <w:lang w:val="en-US"/>
              </w:rPr>
              <w:t xml:space="preserve">If Yes, attach details (including name, address, telephone, background information) of your principal and label it </w:t>
            </w:r>
            <w:r>
              <w:rPr>
                <w:b/>
                <w:bCs/>
                <w:lang w:val="en-US"/>
              </w:rPr>
              <w:t>“Attachment 4 – Acting as Agent”</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03E7D" w14:textId="77777777" w:rsidR="00951D9C" w:rsidRDefault="004D1F05" w:rsidP="00737FBA">
            <w:pPr>
              <w:pStyle w:val="Body"/>
              <w:jc w:val="center"/>
              <w:rPr>
                <w:b/>
                <w:bCs/>
              </w:rPr>
            </w:pPr>
            <w:r>
              <w:rPr>
                <w:b/>
                <w:bCs/>
                <w:lang w:val="en-US"/>
              </w:rPr>
              <w:t>Attachment 4</w:t>
            </w:r>
          </w:p>
          <w:p w14:paraId="71F9E67F" w14:textId="77777777" w:rsidR="00951D9C" w:rsidRDefault="004D1F05" w:rsidP="00737FBA">
            <w:pPr>
              <w:pStyle w:val="Body"/>
              <w:jc w:val="center"/>
            </w:pPr>
            <w:r>
              <w:rPr>
                <w:lang w:val="en-US"/>
              </w:rPr>
              <w:t>Tick if attached</w:t>
            </w:r>
          </w:p>
        </w:tc>
      </w:tr>
    </w:tbl>
    <w:p w14:paraId="675E4212" w14:textId="77777777" w:rsidR="00837AE0" w:rsidRDefault="00837AE0" w:rsidP="00837AE0">
      <w:pPr>
        <w:pStyle w:val="Body"/>
        <w:rPr>
          <w:color w:val="6DC8BF"/>
          <w:sz w:val="26"/>
          <w:szCs w:val="26"/>
          <w:u w:color="6DC8BF"/>
          <w:lang w:val="en-US"/>
        </w:rPr>
      </w:pPr>
    </w:p>
    <w:p w14:paraId="3CEEA148" w14:textId="77777777" w:rsidR="00837AE0" w:rsidRDefault="00837AE0" w:rsidP="00837AE0">
      <w:pPr>
        <w:pStyle w:val="Body"/>
        <w:rPr>
          <w:lang w:val="en-US"/>
        </w:rPr>
      </w:pPr>
    </w:p>
    <w:p w14:paraId="76038112" w14:textId="77777777" w:rsidR="00DC39F9" w:rsidRPr="00837AE0" w:rsidRDefault="00DC39F9" w:rsidP="00837AE0">
      <w:pPr>
        <w:pStyle w:val="Body"/>
        <w:rPr>
          <w:lang w:val="en-US"/>
        </w:rPr>
      </w:pPr>
    </w:p>
    <w:p w14:paraId="78B7DDF4" w14:textId="2144CC4C" w:rsidR="00951D9C" w:rsidRDefault="00837AE0" w:rsidP="00737FBA">
      <w:pPr>
        <w:pStyle w:val="Heading3"/>
        <w:numPr>
          <w:ilvl w:val="1"/>
          <w:numId w:val="81"/>
        </w:numPr>
        <w:rPr>
          <w:color w:val="6DC8BF"/>
          <w:sz w:val="26"/>
          <w:szCs w:val="26"/>
          <w:u w:color="6DC8BF"/>
          <w:lang w:val="en-US"/>
        </w:rPr>
      </w:pPr>
      <w:bookmarkStart w:id="90" w:name="_Toc190956779"/>
      <w:r>
        <w:rPr>
          <w:color w:val="6DC8BF"/>
          <w:sz w:val="26"/>
          <w:szCs w:val="26"/>
          <w:u w:color="6DC8BF"/>
          <w:lang w:val="en-US"/>
        </w:rPr>
        <w:lastRenderedPageBreak/>
        <w:t>T</w:t>
      </w:r>
      <w:r w:rsidR="004D1F05">
        <w:rPr>
          <w:color w:val="6DC8BF"/>
          <w:sz w:val="26"/>
          <w:szCs w:val="26"/>
          <w:u w:color="6DC8BF"/>
          <w:lang w:val="en-US"/>
        </w:rPr>
        <w:t>rusts</w:t>
      </w:r>
      <w:bookmarkEnd w:id="90"/>
    </w:p>
    <w:p w14:paraId="08E2163A" w14:textId="77777777" w:rsidR="00837AE0" w:rsidRPr="00837AE0" w:rsidRDefault="00837AE0" w:rsidP="00837AE0">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678E259A" w14:textId="77777777">
        <w:trPr>
          <w:trHeight w:val="24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AD187" w14:textId="77777777" w:rsidR="00951D9C" w:rsidRDefault="004D1F05" w:rsidP="00737FBA">
            <w:pPr>
              <w:pStyle w:val="Body"/>
            </w:pPr>
            <w:r>
              <w:rPr>
                <w:lang w:val="en-US"/>
              </w:rPr>
              <w:t>Are you acting as a trustee of a trust?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F37F" w14:textId="77777777" w:rsidR="00951D9C" w:rsidRDefault="004D1F05" w:rsidP="00737FBA">
            <w:pPr>
              <w:pStyle w:val="Body"/>
              <w:jc w:val="center"/>
            </w:pPr>
            <w:r>
              <w:rPr>
                <w:lang w:val="en-US"/>
              </w:rPr>
              <w:t>Yes / No</w:t>
            </w:r>
          </w:p>
        </w:tc>
      </w:tr>
      <w:tr w:rsidR="00951D9C" w14:paraId="3C01B9A9"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7650" w14:textId="77777777" w:rsidR="00951D9C" w:rsidRDefault="004D1F05" w:rsidP="00737FBA">
            <w:pPr>
              <w:pStyle w:val="Body"/>
            </w:pPr>
            <w:r>
              <w:rPr>
                <w:lang w:val="en-US"/>
              </w:rPr>
              <w:t xml:space="preserve">If Yes, in an attachment labelled </w:t>
            </w:r>
            <w:r>
              <w:rPr>
                <w:b/>
                <w:bCs/>
                <w:lang w:val="en-US"/>
              </w:rPr>
              <w:t>“Attachment 5 – Acting as Trustee”</w:t>
            </w:r>
            <w:r>
              <w:rPr>
                <w:lang w:val="en-US"/>
              </w:rPr>
              <w:t>:</w:t>
            </w:r>
          </w:p>
          <w:p w14:paraId="2AD8AE16" w14:textId="77777777" w:rsidR="00951D9C" w:rsidRDefault="004D1F05" w:rsidP="00737FBA">
            <w:pPr>
              <w:pStyle w:val="Body"/>
            </w:pPr>
            <w:r>
              <w:rPr>
                <w:lang w:val="en-US"/>
              </w:rPr>
              <w:t>(a)</w:t>
            </w:r>
            <w:r>
              <w:rPr>
                <w:lang w:val="en-US"/>
              </w:rPr>
              <w:tab/>
              <w:t>give the name of the trust; and</w:t>
            </w:r>
            <w:r>
              <w:rPr>
                <w:rFonts w:ascii="Arial Unicode MS" w:hAnsi="Arial Unicode MS"/>
                <w:lang w:val="en-US"/>
              </w:rPr>
              <w:br/>
            </w:r>
            <w:r>
              <w:rPr>
                <w:lang w:val="en-US"/>
              </w:rPr>
              <w:t>(b)</w:t>
            </w:r>
            <w:r>
              <w:rPr>
                <w:lang w:val="en-US"/>
              </w:rPr>
              <w:tab/>
              <w:t>provide the names and addresses of beneficiaries.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9B3F5C" w14:textId="77777777" w:rsidR="00951D9C" w:rsidRDefault="004D1F05" w:rsidP="00737FBA">
            <w:pPr>
              <w:pStyle w:val="Body"/>
              <w:jc w:val="center"/>
              <w:rPr>
                <w:b/>
                <w:bCs/>
              </w:rPr>
            </w:pPr>
            <w:r>
              <w:rPr>
                <w:b/>
                <w:bCs/>
                <w:lang w:val="en-US"/>
              </w:rPr>
              <w:t>Attachment 5</w:t>
            </w:r>
          </w:p>
          <w:p w14:paraId="3FDA7D32" w14:textId="77777777" w:rsidR="00951D9C" w:rsidRDefault="004D1F05" w:rsidP="00737FBA">
            <w:pPr>
              <w:pStyle w:val="Body"/>
              <w:jc w:val="center"/>
            </w:pPr>
            <w:r>
              <w:rPr>
                <w:lang w:val="en-US"/>
              </w:rPr>
              <w:t>Tick if attached</w:t>
            </w:r>
          </w:p>
        </w:tc>
      </w:tr>
    </w:tbl>
    <w:p w14:paraId="293C61B6" w14:textId="77777777" w:rsidR="00951D9C" w:rsidRPr="00837AE0" w:rsidRDefault="00951D9C" w:rsidP="00837AE0">
      <w:pPr>
        <w:pStyle w:val="Body"/>
        <w:rPr>
          <w:b/>
          <w:bCs/>
        </w:rPr>
      </w:pPr>
    </w:p>
    <w:p w14:paraId="0C7D4A61" w14:textId="77777777" w:rsidR="00951D9C" w:rsidRDefault="00951D9C" w:rsidP="00737FBA">
      <w:pPr>
        <w:pStyle w:val="Body"/>
        <w:rPr>
          <w:b/>
          <w:bCs/>
        </w:rPr>
      </w:pPr>
    </w:p>
    <w:p w14:paraId="3D9B14C0" w14:textId="68210D39" w:rsidR="00951D9C" w:rsidRDefault="004D1F05" w:rsidP="00737FBA">
      <w:pPr>
        <w:pStyle w:val="Heading3"/>
        <w:numPr>
          <w:ilvl w:val="1"/>
          <w:numId w:val="81"/>
        </w:numPr>
        <w:rPr>
          <w:color w:val="6DC8BF"/>
          <w:sz w:val="26"/>
          <w:szCs w:val="26"/>
          <w:u w:color="6DC8BF"/>
          <w:lang w:val="en-US"/>
        </w:rPr>
      </w:pPr>
      <w:bookmarkStart w:id="91" w:name="_Toc190956780"/>
      <w:r>
        <w:rPr>
          <w:color w:val="6DC8BF"/>
          <w:sz w:val="26"/>
          <w:szCs w:val="26"/>
          <w:u w:color="6DC8BF"/>
          <w:lang w:val="en-US"/>
        </w:rPr>
        <w:t>Sub-Contractors</w:t>
      </w:r>
      <w:bookmarkEnd w:id="91"/>
    </w:p>
    <w:p w14:paraId="3ACFC0BA"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68632235" w14:textId="77777777">
        <w:trPr>
          <w:trHeight w:val="24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7D55B" w14:textId="77777777" w:rsidR="00951D9C" w:rsidRDefault="004D1F05" w:rsidP="00737FBA">
            <w:pPr>
              <w:pStyle w:val="Body"/>
            </w:pPr>
            <w:r>
              <w:rPr>
                <w:lang w:val="en-US"/>
              </w:rPr>
              <w:t>Do you intend to subcontract any of the Requirements?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C219" w14:textId="77777777" w:rsidR="00951D9C" w:rsidRDefault="004D1F05" w:rsidP="00737FBA">
            <w:pPr>
              <w:pStyle w:val="Body"/>
              <w:jc w:val="center"/>
            </w:pPr>
            <w:r>
              <w:rPr>
                <w:lang w:val="en-US"/>
              </w:rPr>
              <w:t>Yes / No</w:t>
            </w:r>
          </w:p>
        </w:tc>
      </w:tr>
      <w:tr w:rsidR="00951D9C" w14:paraId="70B3E412"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AA3" w14:textId="77777777" w:rsidR="00951D9C" w:rsidRDefault="004D1F05" w:rsidP="00737FBA">
            <w:pPr>
              <w:pStyle w:val="Body"/>
            </w:pPr>
            <w:r>
              <w:rPr>
                <w:lang w:val="en-US"/>
              </w:rPr>
              <w:t xml:space="preserve">If Yes, attach details of the Sub-contractor(s) including the name, address, location of premise and the number of people employed with details of works provided and label it </w:t>
            </w:r>
            <w:r>
              <w:rPr>
                <w:b/>
                <w:bCs/>
                <w:lang w:val="en-US"/>
              </w:rPr>
              <w:t>“Attachment 6 – Sub-contractors”</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491D3" w14:textId="77777777" w:rsidR="00951D9C" w:rsidRDefault="004D1F05" w:rsidP="00737FBA">
            <w:pPr>
              <w:pStyle w:val="Body"/>
              <w:jc w:val="center"/>
              <w:rPr>
                <w:b/>
                <w:bCs/>
              </w:rPr>
            </w:pPr>
            <w:r>
              <w:rPr>
                <w:b/>
                <w:bCs/>
                <w:lang w:val="en-US"/>
              </w:rPr>
              <w:t>Attachment 6</w:t>
            </w:r>
          </w:p>
          <w:p w14:paraId="54DB00A0" w14:textId="77777777" w:rsidR="00951D9C" w:rsidRDefault="004D1F05" w:rsidP="00737FBA">
            <w:pPr>
              <w:pStyle w:val="Body"/>
              <w:jc w:val="center"/>
            </w:pPr>
            <w:r>
              <w:rPr>
                <w:lang w:val="en-US"/>
              </w:rPr>
              <w:t>Tick if attached</w:t>
            </w:r>
          </w:p>
        </w:tc>
      </w:tr>
    </w:tbl>
    <w:p w14:paraId="40418099" w14:textId="77777777" w:rsidR="00951D9C" w:rsidRPr="00837AE0" w:rsidRDefault="00951D9C" w:rsidP="00837AE0">
      <w:pPr>
        <w:pStyle w:val="Body"/>
        <w:rPr>
          <w:b/>
          <w:bCs/>
        </w:rPr>
      </w:pPr>
    </w:p>
    <w:p w14:paraId="2BEF4360" w14:textId="77777777" w:rsidR="00951D9C" w:rsidRDefault="00951D9C" w:rsidP="00737FBA">
      <w:pPr>
        <w:pStyle w:val="Body"/>
        <w:rPr>
          <w:b/>
          <w:bCs/>
        </w:rPr>
      </w:pPr>
    </w:p>
    <w:p w14:paraId="14F892E5" w14:textId="0893D532" w:rsidR="00951D9C" w:rsidRDefault="004D1F05" w:rsidP="00737FBA">
      <w:pPr>
        <w:pStyle w:val="Heading3"/>
        <w:numPr>
          <w:ilvl w:val="1"/>
          <w:numId w:val="81"/>
        </w:numPr>
        <w:rPr>
          <w:color w:val="6DC8BF"/>
          <w:sz w:val="26"/>
          <w:szCs w:val="26"/>
          <w:u w:color="6DC8BF"/>
          <w:lang w:val="en-US"/>
        </w:rPr>
      </w:pPr>
      <w:bookmarkStart w:id="92" w:name="_Toc190956781"/>
      <w:r>
        <w:rPr>
          <w:color w:val="6DC8BF"/>
          <w:sz w:val="26"/>
          <w:szCs w:val="26"/>
          <w:u w:color="6DC8BF"/>
          <w:lang w:val="en-US"/>
        </w:rPr>
        <w:t>Conflicts of Interest</w:t>
      </w:r>
      <w:bookmarkEnd w:id="92"/>
    </w:p>
    <w:p w14:paraId="525B2165"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21FCA3F2"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80694" w14:textId="77777777" w:rsidR="00951D9C" w:rsidRDefault="004D1F05" w:rsidP="00737FBA">
            <w:pPr>
              <w:pStyle w:val="Body"/>
            </w:pPr>
            <w:r>
              <w:rPr>
                <w:lang w:val="en-US"/>
              </w:rPr>
              <w:t>Will any actual or potential conflict of interest in the performance of your obligations under the Contract exist if you are awarded the Contract and are any such conflicts of interest likely to arise during the Contract?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115C2" w14:textId="77777777" w:rsidR="00951D9C" w:rsidRDefault="004D1F05" w:rsidP="00737FBA">
            <w:pPr>
              <w:pStyle w:val="Body"/>
              <w:jc w:val="center"/>
            </w:pPr>
            <w:r>
              <w:rPr>
                <w:lang w:val="en-US"/>
              </w:rPr>
              <w:t>Yes / No</w:t>
            </w:r>
          </w:p>
        </w:tc>
      </w:tr>
      <w:tr w:rsidR="00951D9C" w14:paraId="38C03623"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A470A" w14:textId="77777777" w:rsidR="00951D9C" w:rsidRDefault="004D1F05" w:rsidP="00737FBA">
            <w:pPr>
              <w:pStyle w:val="Body"/>
            </w:pPr>
            <w:r>
              <w:rPr>
                <w:lang w:val="en-US"/>
              </w:rPr>
              <w:t xml:space="preserve">If Yes, please supply in an attachment details of any actual or potential conflict of interest and the way in which any conflict will be dealt with and label it </w:t>
            </w:r>
            <w:r>
              <w:rPr>
                <w:b/>
                <w:bCs/>
                <w:lang w:val="en-US"/>
              </w:rPr>
              <w:t>“Attachment 7 – Conflict(s) of Interest”</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43974" w14:textId="77777777" w:rsidR="00951D9C" w:rsidRDefault="004D1F05" w:rsidP="00737FBA">
            <w:pPr>
              <w:pStyle w:val="Body"/>
              <w:jc w:val="center"/>
              <w:rPr>
                <w:b/>
                <w:bCs/>
              </w:rPr>
            </w:pPr>
            <w:r>
              <w:rPr>
                <w:b/>
                <w:bCs/>
                <w:lang w:val="en-US"/>
              </w:rPr>
              <w:t>Attachment 7</w:t>
            </w:r>
          </w:p>
          <w:p w14:paraId="784CE37D" w14:textId="77777777" w:rsidR="00951D9C" w:rsidRDefault="004D1F05" w:rsidP="00737FBA">
            <w:pPr>
              <w:pStyle w:val="Body"/>
              <w:jc w:val="center"/>
            </w:pPr>
            <w:r>
              <w:rPr>
                <w:lang w:val="en-US"/>
              </w:rPr>
              <w:t>Tick if attached</w:t>
            </w:r>
          </w:p>
        </w:tc>
      </w:tr>
    </w:tbl>
    <w:p w14:paraId="40E99CC7" w14:textId="77777777" w:rsidR="00951D9C" w:rsidRPr="00837AE0" w:rsidRDefault="00951D9C" w:rsidP="00837AE0">
      <w:pPr>
        <w:pStyle w:val="Body"/>
        <w:rPr>
          <w:b/>
          <w:bCs/>
        </w:rPr>
      </w:pPr>
    </w:p>
    <w:p w14:paraId="5D3063BF" w14:textId="77777777" w:rsidR="00951D9C" w:rsidRDefault="00951D9C" w:rsidP="00737FBA">
      <w:pPr>
        <w:pStyle w:val="Body"/>
        <w:rPr>
          <w:b/>
          <w:bCs/>
        </w:rPr>
      </w:pPr>
    </w:p>
    <w:p w14:paraId="246F6DFB" w14:textId="3B7C1CA3" w:rsidR="00951D9C" w:rsidRDefault="004D1F05" w:rsidP="00737FBA">
      <w:pPr>
        <w:pStyle w:val="Heading3"/>
        <w:numPr>
          <w:ilvl w:val="1"/>
          <w:numId w:val="81"/>
        </w:numPr>
        <w:rPr>
          <w:color w:val="6DC8BF"/>
          <w:sz w:val="26"/>
          <w:szCs w:val="26"/>
          <w:u w:color="6DC8BF"/>
          <w:lang w:val="en-US"/>
        </w:rPr>
      </w:pPr>
      <w:bookmarkStart w:id="93" w:name="_Toc190956782"/>
      <w:r>
        <w:rPr>
          <w:color w:val="6DC8BF"/>
          <w:sz w:val="26"/>
          <w:szCs w:val="26"/>
          <w:u w:color="6DC8BF"/>
          <w:lang w:val="en-US"/>
        </w:rPr>
        <w:t>Work Health and Safety</w:t>
      </w:r>
      <w:bookmarkEnd w:id="93"/>
    </w:p>
    <w:p w14:paraId="2A8114E2"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44268570" w14:textId="77777777">
        <w:trPr>
          <w:trHeight w:val="19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AF69F" w14:textId="77777777" w:rsidR="00951D9C" w:rsidRDefault="004D1F05" w:rsidP="00737FBA">
            <w:pPr>
              <w:pStyle w:val="Body"/>
            </w:pPr>
            <w:r>
              <w:rPr>
                <w:lang w:val="en-US"/>
              </w:rPr>
              <w:t>The Contractor will:</w:t>
            </w:r>
          </w:p>
          <w:p w14:paraId="283413B2" w14:textId="77777777" w:rsidR="00951D9C" w:rsidRDefault="004D1F05" w:rsidP="00737FBA">
            <w:pPr>
              <w:pStyle w:val="ListParagraph"/>
              <w:numPr>
                <w:ilvl w:val="0"/>
                <w:numId w:val="62"/>
              </w:numPr>
            </w:pPr>
            <w:r>
              <w:t>Provide all Occupation Work Health and Safety documentation</w:t>
            </w:r>
          </w:p>
          <w:p w14:paraId="70E456A6" w14:textId="77777777" w:rsidR="00951D9C" w:rsidRDefault="004D1F05" w:rsidP="00737FBA">
            <w:pPr>
              <w:pStyle w:val="ListParagraph"/>
              <w:numPr>
                <w:ilvl w:val="0"/>
                <w:numId w:val="62"/>
              </w:numPr>
            </w:pPr>
            <w:r>
              <w:t>Complete pre-qualification WH&amp;S induction if successful</w:t>
            </w:r>
          </w:p>
          <w:p w14:paraId="02DD06FC" w14:textId="77777777" w:rsidR="00951D9C" w:rsidRDefault="004D1F05" w:rsidP="00737FBA">
            <w:pPr>
              <w:pStyle w:val="ListParagraph"/>
              <w:numPr>
                <w:ilvl w:val="0"/>
                <w:numId w:val="62"/>
              </w:numPr>
            </w:pPr>
            <w:r>
              <w:t>Complete site induction with principal representative if successful</w:t>
            </w:r>
          </w:p>
          <w:p w14:paraId="74619B94" w14:textId="77777777" w:rsidR="00951D9C" w:rsidRDefault="004D1F05" w:rsidP="00737FBA">
            <w:pPr>
              <w:pStyle w:val="Body"/>
            </w:pPr>
            <w:r>
              <w:rPr>
                <w:lang w:val="en-US"/>
              </w:rPr>
              <w:t>A full statement of the goods and/or services required appears in the Specification.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A7926" w14:textId="77777777" w:rsidR="00951D9C" w:rsidRDefault="004D1F05" w:rsidP="00737FBA">
            <w:pPr>
              <w:pStyle w:val="Body"/>
              <w:jc w:val="center"/>
            </w:pPr>
            <w:r>
              <w:rPr>
                <w:lang w:val="en-US"/>
              </w:rPr>
              <w:t>Yes / No</w:t>
            </w:r>
          </w:p>
        </w:tc>
      </w:tr>
      <w:tr w:rsidR="00951D9C" w14:paraId="48DB9005"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A0357" w14:textId="77777777" w:rsidR="00951D9C" w:rsidRDefault="004D1F05" w:rsidP="00737FBA">
            <w:pPr>
              <w:pStyle w:val="Body"/>
            </w:pPr>
            <w:r>
              <w:rPr>
                <w:lang w:val="en-US"/>
              </w:rPr>
              <w:t xml:space="preserve">If Yes, please supply in an attachment details of any and label it </w:t>
            </w:r>
            <w:r>
              <w:rPr>
                <w:b/>
                <w:bCs/>
                <w:lang w:val="en-US"/>
              </w:rPr>
              <w:t>“Attachment 8 – Work Health and Safety”</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ED86E" w14:textId="77777777" w:rsidR="00951D9C" w:rsidRDefault="004D1F05" w:rsidP="00737FBA">
            <w:pPr>
              <w:pStyle w:val="Body"/>
              <w:jc w:val="center"/>
              <w:rPr>
                <w:b/>
                <w:bCs/>
              </w:rPr>
            </w:pPr>
            <w:r>
              <w:rPr>
                <w:b/>
                <w:bCs/>
                <w:lang w:val="en-US"/>
              </w:rPr>
              <w:t>Attachment 8</w:t>
            </w:r>
          </w:p>
          <w:p w14:paraId="5681B3CC" w14:textId="77777777" w:rsidR="00951D9C" w:rsidRDefault="004D1F05" w:rsidP="00737FBA">
            <w:pPr>
              <w:pStyle w:val="Body"/>
              <w:jc w:val="center"/>
            </w:pPr>
            <w:r>
              <w:rPr>
                <w:lang w:val="en-US"/>
              </w:rPr>
              <w:t>Tick if attached</w:t>
            </w:r>
          </w:p>
        </w:tc>
      </w:tr>
    </w:tbl>
    <w:p w14:paraId="2A30F3C6" w14:textId="77777777" w:rsidR="00951D9C" w:rsidRPr="00DC39F9" w:rsidRDefault="00951D9C" w:rsidP="00DC39F9">
      <w:pPr>
        <w:pStyle w:val="Body"/>
        <w:rPr>
          <w:b/>
          <w:bCs/>
        </w:rPr>
      </w:pPr>
    </w:p>
    <w:p w14:paraId="3304B23F" w14:textId="77777777" w:rsidR="00951D9C" w:rsidRDefault="00951D9C" w:rsidP="00737FBA">
      <w:pPr>
        <w:pStyle w:val="Body"/>
      </w:pPr>
    </w:p>
    <w:p w14:paraId="5636E105" w14:textId="69E6863D" w:rsidR="00951D9C" w:rsidRDefault="004D1F05" w:rsidP="00737FBA">
      <w:pPr>
        <w:pStyle w:val="Heading3"/>
        <w:numPr>
          <w:ilvl w:val="1"/>
          <w:numId w:val="81"/>
        </w:numPr>
        <w:rPr>
          <w:color w:val="6DC8BF"/>
          <w:sz w:val="26"/>
          <w:szCs w:val="26"/>
          <w:u w:color="6DC8BF"/>
          <w:lang w:val="de-DE"/>
        </w:rPr>
      </w:pPr>
      <w:bookmarkStart w:id="94" w:name="_Toc190956783"/>
      <w:r>
        <w:rPr>
          <w:color w:val="6DC8BF"/>
          <w:sz w:val="26"/>
          <w:szCs w:val="26"/>
          <w:u w:color="6DC8BF"/>
          <w:lang w:val="de-DE"/>
        </w:rPr>
        <w:t>Financial Position</w:t>
      </w:r>
      <w:bookmarkEnd w:id="94"/>
    </w:p>
    <w:p w14:paraId="7F45572E" w14:textId="77777777" w:rsidR="00DC39F9" w:rsidRPr="00DC39F9" w:rsidRDefault="00DC39F9" w:rsidP="00DC39F9">
      <w:pPr>
        <w:pStyle w:val="Body"/>
        <w:rPr>
          <w:lang w:val="de-DE"/>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E58EDE7"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35742" w14:textId="77777777" w:rsidR="00951D9C" w:rsidRDefault="004D1F05" w:rsidP="00737FBA">
            <w:pPr>
              <w:pStyle w:val="Body"/>
            </w:pPr>
            <w:r>
              <w:rPr>
                <w:lang w:val="en-US"/>
              </w:rPr>
              <w:t>Are you presently able to pay all your debts in full as and when they fall due?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73BAC" w14:textId="77777777" w:rsidR="00951D9C" w:rsidRDefault="004D1F05" w:rsidP="00737FBA">
            <w:pPr>
              <w:pStyle w:val="Body"/>
              <w:jc w:val="center"/>
            </w:pPr>
            <w:r>
              <w:rPr>
                <w:lang w:val="en-US"/>
              </w:rPr>
              <w:t>Yes / No</w:t>
            </w:r>
          </w:p>
        </w:tc>
      </w:tr>
      <w:tr w:rsidR="00951D9C" w14:paraId="2858A5CA"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BAE81" w14:textId="77777777" w:rsidR="00951D9C" w:rsidRDefault="004D1F05" w:rsidP="00737FBA">
            <w:pPr>
              <w:pStyle w:val="Body"/>
            </w:pPr>
            <w:r>
              <w:rPr>
                <w:lang w:val="en-US"/>
              </w:rPr>
              <w:t>Are you currently engaged in litigation as a result of which you may be liable for $50,000 or more?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260CF" w14:textId="77777777" w:rsidR="00951D9C" w:rsidRDefault="004D1F05" w:rsidP="00737FBA">
            <w:pPr>
              <w:pStyle w:val="Body"/>
              <w:jc w:val="center"/>
            </w:pPr>
            <w:r>
              <w:rPr>
                <w:lang w:val="en-US"/>
              </w:rPr>
              <w:t>Yes / No</w:t>
            </w:r>
          </w:p>
        </w:tc>
      </w:tr>
      <w:tr w:rsidR="00951D9C" w14:paraId="0AF13277" w14:textId="77777777">
        <w:trPr>
          <w:trHeight w:val="96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CFFE3" w14:textId="77777777" w:rsidR="00951D9C" w:rsidRDefault="004D1F05" w:rsidP="00737FBA">
            <w:pPr>
              <w:pStyle w:val="Body"/>
            </w:pPr>
            <w:r>
              <w:rPr>
                <w:lang w:val="en-US"/>
              </w:rPr>
              <w:lastRenderedPageBreak/>
              <w:t>If you are awarded the Contract, will you be able to fulfil the Requirements from your own resources or from resources readily available to you and remain able to pay all of your debts in full as and when they fall due?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18893" w14:textId="77777777" w:rsidR="00951D9C" w:rsidRDefault="004D1F05" w:rsidP="00737FBA">
            <w:pPr>
              <w:pStyle w:val="Body"/>
              <w:jc w:val="center"/>
            </w:pPr>
            <w:r>
              <w:rPr>
                <w:lang w:val="en-US"/>
              </w:rPr>
              <w:t>Yes / No</w:t>
            </w:r>
          </w:p>
        </w:tc>
      </w:tr>
      <w:tr w:rsidR="00951D9C" w14:paraId="15776059" w14:textId="77777777">
        <w:trPr>
          <w:trHeight w:val="16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9C882" w14:textId="77777777" w:rsidR="00951D9C" w:rsidRDefault="004D1F05" w:rsidP="00737FBA">
            <w:pPr>
              <w:pStyle w:val="Body"/>
            </w:pPr>
            <w:r>
              <w:rPr>
                <w:lang w:val="en-US"/>
              </w:rPr>
              <w:t>Attach a financial profile for you and your Sub-contractors (if any), that demonstrates your (and their) financial capacity, together with a list of financial referees.</w:t>
            </w:r>
          </w:p>
          <w:p w14:paraId="77FE15CA" w14:textId="77777777" w:rsidR="00951D9C" w:rsidRDefault="004D1F05" w:rsidP="00737FBA">
            <w:pPr>
              <w:pStyle w:val="Body"/>
            </w:pPr>
            <w:r>
              <w:rPr>
                <w:lang w:val="en-US"/>
              </w:rPr>
              <w:t>This may include Annual Financial Statements (Profit &amp; Loss, Balance Sheet), Bank Guarantee and/or Accountant’s Statement(s).</w:t>
            </w:r>
          </w:p>
          <w:p w14:paraId="6996DC2B" w14:textId="77777777" w:rsidR="00951D9C" w:rsidRDefault="004D1F05" w:rsidP="00737FBA">
            <w:pPr>
              <w:pStyle w:val="Body"/>
            </w:pPr>
            <w:r>
              <w:rPr>
                <w:lang w:val="en-US"/>
              </w:rPr>
              <w:t xml:space="preserve">Attach and label it </w:t>
            </w:r>
            <w:r>
              <w:rPr>
                <w:b/>
                <w:bCs/>
                <w:lang w:val="en-US"/>
              </w:rPr>
              <w:t>“Attachment 9 – Financial Profile and Referees”</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94C24" w14:textId="77777777" w:rsidR="00951D9C" w:rsidRDefault="004D1F05" w:rsidP="00737FBA">
            <w:pPr>
              <w:pStyle w:val="Body"/>
              <w:jc w:val="center"/>
              <w:rPr>
                <w:b/>
                <w:bCs/>
              </w:rPr>
            </w:pPr>
            <w:r>
              <w:rPr>
                <w:b/>
                <w:bCs/>
                <w:lang w:val="en-US"/>
              </w:rPr>
              <w:t>Attachment 9</w:t>
            </w:r>
          </w:p>
          <w:p w14:paraId="3D3AD7D8" w14:textId="77777777" w:rsidR="00951D9C" w:rsidRDefault="004D1F05" w:rsidP="00737FBA">
            <w:pPr>
              <w:pStyle w:val="Body"/>
              <w:jc w:val="center"/>
            </w:pPr>
            <w:r>
              <w:rPr>
                <w:lang w:val="en-US"/>
              </w:rPr>
              <w:t>Tick if attached</w:t>
            </w:r>
          </w:p>
        </w:tc>
      </w:tr>
    </w:tbl>
    <w:p w14:paraId="1FB7F8DF" w14:textId="77777777" w:rsidR="00951D9C" w:rsidRPr="00DC39F9" w:rsidRDefault="00951D9C" w:rsidP="00DC39F9">
      <w:pPr>
        <w:pStyle w:val="Body"/>
        <w:rPr>
          <w:b/>
          <w:bCs/>
        </w:rPr>
      </w:pPr>
    </w:p>
    <w:p w14:paraId="6FD341E0" w14:textId="77777777" w:rsidR="00951D9C" w:rsidRDefault="00951D9C" w:rsidP="00737FBA">
      <w:pPr>
        <w:pStyle w:val="Body"/>
        <w:rPr>
          <w:b/>
          <w:bCs/>
        </w:rPr>
      </w:pPr>
    </w:p>
    <w:p w14:paraId="1693176D" w14:textId="4CC8C6BF" w:rsidR="00951D9C" w:rsidRDefault="004D1F05" w:rsidP="00737FBA">
      <w:pPr>
        <w:pStyle w:val="Heading3"/>
        <w:numPr>
          <w:ilvl w:val="1"/>
          <w:numId w:val="81"/>
        </w:numPr>
        <w:rPr>
          <w:color w:val="6DC8BF"/>
          <w:sz w:val="26"/>
          <w:szCs w:val="26"/>
          <w:u w:color="6DC8BF"/>
          <w:lang w:val="en-US"/>
        </w:rPr>
      </w:pPr>
      <w:bookmarkStart w:id="95" w:name="_Toc190956784"/>
      <w:r>
        <w:rPr>
          <w:color w:val="6DC8BF"/>
          <w:sz w:val="26"/>
          <w:szCs w:val="26"/>
          <w:u w:color="6DC8BF"/>
          <w:lang w:val="en-US"/>
        </w:rPr>
        <w:t>Quality Assurance System</w:t>
      </w:r>
      <w:bookmarkEnd w:id="95"/>
    </w:p>
    <w:p w14:paraId="6B52F82C"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8DCC99D"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7D8D" w14:textId="77777777" w:rsidR="00951D9C" w:rsidRDefault="004D1F05" w:rsidP="00737FBA">
            <w:pPr>
              <w:pStyle w:val="Body"/>
            </w:pPr>
            <w:r>
              <w:rPr>
                <w:lang w:val="en-US"/>
              </w:rPr>
              <w:t>Does your organisation have any quality assurance or quality assurance systems? Or substantially working towards?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B529B" w14:textId="77777777" w:rsidR="00951D9C" w:rsidRDefault="004D1F05" w:rsidP="00737FBA">
            <w:pPr>
              <w:pStyle w:val="Body"/>
              <w:jc w:val="center"/>
            </w:pPr>
            <w:r>
              <w:rPr>
                <w:lang w:val="en-US"/>
              </w:rPr>
              <w:t>Yes / No</w:t>
            </w:r>
          </w:p>
        </w:tc>
      </w:tr>
      <w:tr w:rsidR="00951D9C" w14:paraId="19AF6AC9" w14:textId="77777777">
        <w:trPr>
          <w:trHeight w:val="48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F8CE9" w14:textId="77777777" w:rsidR="00951D9C" w:rsidRDefault="004D1F05" w:rsidP="00737FBA">
            <w:pPr>
              <w:pStyle w:val="Body"/>
            </w:pPr>
            <w:r>
              <w:rPr>
                <w:lang w:val="en-US"/>
              </w:rPr>
              <w:t>If you propose to subcontract, does your Sub-contractor have a “third party” quality management system in place?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DB0AB" w14:textId="77777777" w:rsidR="00951D9C" w:rsidRDefault="004D1F05" w:rsidP="00737FBA">
            <w:pPr>
              <w:pStyle w:val="Body"/>
              <w:jc w:val="center"/>
            </w:pPr>
            <w:r>
              <w:rPr>
                <w:lang w:val="en-US"/>
              </w:rPr>
              <w:t>Yes / No</w:t>
            </w:r>
          </w:p>
        </w:tc>
      </w:tr>
      <w:tr w:rsidR="00951D9C" w14:paraId="3ED50B98"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0729D" w14:textId="77777777" w:rsidR="00951D9C" w:rsidRDefault="004D1F05" w:rsidP="00737FBA">
            <w:pPr>
              <w:pStyle w:val="Body"/>
            </w:pPr>
            <w:r>
              <w:rPr>
                <w:lang w:val="en-US"/>
              </w:rPr>
              <w:t xml:space="preserve">Supply evidence or details of your quality assurance position and where relevant your supplier’s or Sub-contractor’s position, in an attachment labelled </w:t>
            </w:r>
            <w:r>
              <w:rPr>
                <w:b/>
                <w:bCs/>
                <w:lang w:val="en-US"/>
              </w:rPr>
              <w:t>“Attachment 10 – Quality Assurance”</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E9D2" w14:textId="77777777" w:rsidR="00951D9C" w:rsidRDefault="004D1F05" w:rsidP="00737FBA">
            <w:pPr>
              <w:pStyle w:val="Body"/>
              <w:jc w:val="center"/>
              <w:rPr>
                <w:b/>
                <w:bCs/>
              </w:rPr>
            </w:pPr>
            <w:r>
              <w:rPr>
                <w:b/>
                <w:bCs/>
                <w:lang w:val="en-US"/>
              </w:rPr>
              <w:t>Attachment 10</w:t>
            </w:r>
          </w:p>
          <w:p w14:paraId="636BEFA2" w14:textId="77777777" w:rsidR="00951D9C" w:rsidRDefault="004D1F05" w:rsidP="00737FBA">
            <w:pPr>
              <w:pStyle w:val="Body"/>
              <w:jc w:val="center"/>
            </w:pPr>
            <w:r>
              <w:rPr>
                <w:lang w:val="en-US"/>
              </w:rPr>
              <w:t>Tick if attached</w:t>
            </w:r>
          </w:p>
        </w:tc>
      </w:tr>
    </w:tbl>
    <w:p w14:paraId="0E2A95B9" w14:textId="77777777" w:rsidR="00951D9C" w:rsidRPr="00DC39F9" w:rsidRDefault="00951D9C" w:rsidP="00DC39F9">
      <w:pPr>
        <w:pStyle w:val="Body"/>
        <w:rPr>
          <w:b/>
          <w:bCs/>
        </w:rPr>
      </w:pPr>
    </w:p>
    <w:p w14:paraId="12BE82F9" w14:textId="77777777" w:rsidR="00951D9C" w:rsidRDefault="00951D9C" w:rsidP="00737FBA">
      <w:pPr>
        <w:pStyle w:val="Body"/>
        <w:rPr>
          <w:b/>
          <w:bCs/>
        </w:rPr>
      </w:pPr>
    </w:p>
    <w:p w14:paraId="31B336BE" w14:textId="24CE8D52" w:rsidR="00951D9C" w:rsidRDefault="004D1F05" w:rsidP="00737FBA">
      <w:pPr>
        <w:pStyle w:val="Heading3"/>
        <w:numPr>
          <w:ilvl w:val="1"/>
          <w:numId w:val="81"/>
        </w:numPr>
        <w:rPr>
          <w:color w:val="6DC8BF"/>
          <w:sz w:val="26"/>
          <w:szCs w:val="26"/>
          <w:u w:color="6DC8BF"/>
          <w:lang w:val="en-US"/>
        </w:rPr>
      </w:pPr>
      <w:bookmarkStart w:id="96" w:name="_Toc190956785"/>
      <w:r>
        <w:rPr>
          <w:color w:val="6DC8BF"/>
          <w:sz w:val="26"/>
          <w:szCs w:val="26"/>
          <w:u w:color="6DC8BF"/>
          <w:lang w:val="en-US"/>
        </w:rPr>
        <w:t>Insurance Coverage</w:t>
      </w:r>
      <w:bookmarkEnd w:id="96"/>
    </w:p>
    <w:p w14:paraId="6341BE53" w14:textId="77777777" w:rsidR="00DC39F9" w:rsidRPr="00DC39F9" w:rsidRDefault="00DC39F9" w:rsidP="00DC39F9">
      <w:pPr>
        <w:pStyle w:val="Body"/>
        <w:rPr>
          <w:lang w:val="en-US"/>
        </w:rPr>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2A44464" w14:textId="77777777">
        <w:trPr>
          <w:trHeight w:val="120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7D7E9" w14:textId="299F5AF9" w:rsidR="00951D9C" w:rsidRDefault="004D1F05" w:rsidP="00737FBA">
            <w:pPr>
              <w:pStyle w:val="Body"/>
            </w:pPr>
            <w:r>
              <w:rPr>
                <w:lang w:val="en-US"/>
              </w:rPr>
              <w:t xml:space="preserve">The insurance requirements for this Request are stipulated in the Special Conditions. Tenderers are to supply evidence of their insurance coverage in a format as outlined below in </w:t>
            </w:r>
            <w:r>
              <w:rPr>
                <w:b/>
                <w:bCs/>
                <w:lang w:val="en-US"/>
              </w:rPr>
              <w:t>“Attachment 11 - Insurance Coverage”</w:t>
            </w:r>
            <w:r>
              <w:rPr>
                <w:lang w:val="en-US"/>
              </w:rPr>
              <w:t>. A copy of the Certificate of Currency is to be provided to the Principal before acceptance of Offer.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2EB06" w14:textId="77777777" w:rsidR="00951D9C" w:rsidRDefault="004D1F05" w:rsidP="00737FBA">
            <w:pPr>
              <w:pStyle w:val="Body"/>
              <w:jc w:val="center"/>
              <w:rPr>
                <w:b/>
                <w:bCs/>
              </w:rPr>
            </w:pPr>
            <w:r>
              <w:rPr>
                <w:b/>
                <w:bCs/>
                <w:lang w:val="en-US"/>
              </w:rPr>
              <w:t>Attachment 11</w:t>
            </w:r>
          </w:p>
          <w:p w14:paraId="5A6F15CD" w14:textId="77777777" w:rsidR="00951D9C" w:rsidRDefault="004D1F05" w:rsidP="00737FBA">
            <w:pPr>
              <w:pStyle w:val="Body"/>
              <w:jc w:val="center"/>
            </w:pPr>
            <w:r>
              <w:rPr>
                <w:lang w:val="en-US"/>
              </w:rPr>
              <w:t>Tick if attached</w:t>
            </w:r>
          </w:p>
        </w:tc>
      </w:tr>
    </w:tbl>
    <w:p w14:paraId="22E0B840" w14:textId="77777777" w:rsidR="00951D9C" w:rsidRPr="00DC39F9" w:rsidRDefault="00951D9C" w:rsidP="00DC39F9">
      <w:pPr>
        <w:pStyle w:val="Body"/>
        <w:rPr>
          <w:b/>
          <w:bCs/>
        </w:rPr>
      </w:pPr>
    </w:p>
    <w:p w14:paraId="220935E9" w14:textId="77777777" w:rsidR="00951D9C" w:rsidRDefault="00951D9C" w:rsidP="00737FBA">
      <w:pPr>
        <w:pStyle w:val="Body"/>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2127"/>
        <w:gridCol w:w="1984"/>
        <w:gridCol w:w="1985"/>
        <w:gridCol w:w="1842"/>
        <w:gridCol w:w="1701"/>
      </w:tblGrid>
      <w:tr w:rsidR="00951D9C" w14:paraId="4250B3F3"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665EA22" w14:textId="77777777" w:rsidR="00951D9C" w:rsidRDefault="004D1F05" w:rsidP="00737FBA">
            <w:pPr>
              <w:pStyle w:val="Body"/>
              <w:jc w:val="center"/>
            </w:pPr>
            <w:r>
              <w:rPr>
                <w:b/>
                <w:bCs/>
                <w:color w:val="FFFFFF"/>
                <w:u w:color="FFFFFF"/>
                <w:lang w:val="en-US"/>
              </w:rPr>
              <w:t>Type</w:t>
            </w:r>
          </w:p>
        </w:tc>
        <w:tc>
          <w:tcPr>
            <w:tcW w:w="1984"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1ED406ED" w14:textId="77777777" w:rsidR="00951D9C" w:rsidRDefault="004D1F05" w:rsidP="00737FBA">
            <w:pPr>
              <w:pStyle w:val="Body"/>
              <w:jc w:val="center"/>
            </w:pPr>
            <w:r>
              <w:rPr>
                <w:b/>
                <w:bCs/>
                <w:color w:val="FFFFFF"/>
                <w:u w:color="FFFFFF"/>
                <w:lang w:val="en-US"/>
              </w:rPr>
              <w:t>Insurer – Broker</w:t>
            </w:r>
          </w:p>
        </w:tc>
        <w:tc>
          <w:tcPr>
            <w:tcW w:w="1985"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471A6D24" w14:textId="77777777" w:rsidR="00951D9C" w:rsidRDefault="004D1F05" w:rsidP="00737FBA">
            <w:pPr>
              <w:pStyle w:val="Body"/>
              <w:jc w:val="center"/>
            </w:pPr>
            <w:r>
              <w:rPr>
                <w:b/>
                <w:bCs/>
                <w:color w:val="FFFFFF"/>
                <w:u w:color="FFFFFF"/>
                <w:lang w:val="en-US"/>
              </w:rPr>
              <w:t>Policy Number</w:t>
            </w:r>
          </w:p>
        </w:tc>
        <w:tc>
          <w:tcPr>
            <w:tcW w:w="1842"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BD9DD03" w14:textId="77777777" w:rsidR="00951D9C" w:rsidRDefault="004D1F05" w:rsidP="00737FBA">
            <w:pPr>
              <w:pStyle w:val="Body"/>
              <w:jc w:val="center"/>
            </w:pPr>
            <w:r>
              <w:rPr>
                <w:b/>
                <w:bCs/>
                <w:color w:val="FFFFFF"/>
                <w:u w:color="FFFFFF"/>
                <w:lang w:val="en-US"/>
              </w:rPr>
              <w:t>Value ($)</w:t>
            </w:r>
          </w:p>
        </w:tc>
        <w:tc>
          <w:tcPr>
            <w:tcW w:w="1701"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50009B40" w14:textId="77777777" w:rsidR="00951D9C" w:rsidRDefault="004D1F05" w:rsidP="00737FBA">
            <w:pPr>
              <w:pStyle w:val="Body"/>
              <w:jc w:val="center"/>
            </w:pPr>
            <w:r>
              <w:rPr>
                <w:b/>
                <w:bCs/>
                <w:color w:val="FFFFFF"/>
                <w:u w:color="FFFFFF"/>
                <w:lang w:val="en-US"/>
              </w:rPr>
              <w:t>Expiry Date</w:t>
            </w:r>
          </w:p>
        </w:tc>
      </w:tr>
      <w:tr w:rsidR="00951D9C" w14:paraId="00531D96"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458FB" w14:textId="77777777" w:rsidR="00951D9C" w:rsidRDefault="004D1F05" w:rsidP="00737FBA">
            <w:pPr>
              <w:pStyle w:val="Body"/>
            </w:pPr>
            <w:r>
              <w:rPr>
                <w:i/>
                <w:iCs/>
                <w:lang w:val="en-US"/>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657A6" w14:textId="77777777" w:rsidR="00951D9C" w:rsidRDefault="004D1F05" w:rsidP="00737FBA">
            <w:pPr>
              <w:pStyle w:val="Body"/>
            </w:pPr>
            <w:r>
              <w:rPr>
                <w:lang w:val="en-US"/>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D3334" w14:textId="77777777" w:rsidR="00951D9C" w:rsidRDefault="004D1F05" w:rsidP="00737FBA">
            <w:pPr>
              <w:pStyle w:val="Body"/>
            </w:pPr>
            <w:r>
              <w:rPr>
                <w:i/>
                <w:iCs/>
                <w:lang w:val="en-US"/>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218B3" w14:textId="77777777" w:rsidR="00951D9C" w:rsidRDefault="004D1F05" w:rsidP="00737FBA">
            <w:pPr>
              <w:pStyle w:val="Body"/>
            </w:pPr>
            <w:r>
              <w:rPr>
                <w:i/>
                <w:iCs/>
                <w:lang w:val="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A62F5" w14:textId="77777777" w:rsidR="00951D9C" w:rsidRDefault="004D1F05" w:rsidP="00737FBA">
            <w:pPr>
              <w:pStyle w:val="Body"/>
            </w:pPr>
            <w:r>
              <w:rPr>
                <w:i/>
                <w:iCs/>
                <w:lang w:val="en-US"/>
              </w:rPr>
              <w:t>     </w:t>
            </w:r>
          </w:p>
        </w:tc>
      </w:tr>
      <w:tr w:rsidR="00951D9C" w14:paraId="039E693A"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2A909" w14:textId="77777777" w:rsidR="00951D9C" w:rsidRDefault="004D1F05" w:rsidP="00737FBA">
            <w:pPr>
              <w:pStyle w:val="Body"/>
            </w:pPr>
            <w:r>
              <w:rPr>
                <w:i/>
                <w:iCs/>
                <w:lang w:val="en-US"/>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B71D2" w14:textId="77777777" w:rsidR="00951D9C" w:rsidRDefault="004D1F05" w:rsidP="00737FBA">
            <w:pPr>
              <w:pStyle w:val="Body"/>
            </w:pPr>
            <w:r>
              <w:rPr>
                <w:i/>
                <w:iCs/>
                <w:lang w:val="en-US"/>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A6C4B" w14:textId="77777777" w:rsidR="00951D9C" w:rsidRDefault="004D1F05" w:rsidP="00737FBA">
            <w:pPr>
              <w:pStyle w:val="Body"/>
            </w:pPr>
            <w:r>
              <w:rPr>
                <w:i/>
                <w:iCs/>
                <w:lang w:val="en-US"/>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77F3" w14:textId="77777777" w:rsidR="00951D9C" w:rsidRDefault="004D1F05" w:rsidP="00737FBA">
            <w:pPr>
              <w:pStyle w:val="Body"/>
            </w:pPr>
            <w:r>
              <w:rPr>
                <w:i/>
                <w:iCs/>
                <w:lang w:val="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2B851C" w14:textId="77777777" w:rsidR="00951D9C" w:rsidRDefault="004D1F05" w:rsidP="00737FBA">
            <w:pPr>
              <w:pStyle w:val="Body"/>
            </w:pPr>
            <w:r>
              <w:rPr>
                <w:i/>
                <w:iCs/>
                <w:lang w:val="en-US"/>
              </w:rPr>
              <w:t>     </w:t>
            </w:r>
          </w:p>
        </w:tc>
      </w:tr>
      <w:tr w:rsidR="00951D9C" w14:paraId="46A1E6CA" w14:textId="77777777">
        <w:trPr>
          <w:trHeight w:val="24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798AE" w14:textId="77777777" w:rsidR="00951D9C" w:rsidRDefault="004D1F05" w:rsidP="00737FBA">
            <w:pPr>
              <w:pStyle w:val="Body"/>
            </w:pPr>
            <w:r>
              <w:rPr>
                <w:i/>
                <w:iCs/>
                <w:lang w:val="en-US"/>
              </w:rPr>
              <w:t>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93768" w14:textId="77777777" w:rsidR="00951D9C" w:rsidRDefault="004D1F05" w:rsidP="00737FBA">
            <w:pPr>
              <w:pStyle w:val="Body"/>
            </w:pPr>
            <w:r>
              <w:rPr>
                <w:i/>
                <w:iCs/>
                <w:lang w:val="en-US"/>
              </w:rPr>
              <w: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F75B7" w14:textId="77777777" w:rsidR="00951D9C" w:rsidRDefault="004D1F05" w:rsidP="00737FBA">
            <w:pPr>
              <w:pStyle w:val="Body"/>
            </w:pPr>
            <w:r>
              <w:rPr>
                <w:i/>
                <w:iCs/>
                <w:lang w:val="en-US"/>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3944A" w14:textId="77777777" w:rsidR="00951D9C" w:rsidRDefault="004D1F05" w:rsidP="00737FBA">
            <w:pPr>
              <w:pStyle w:val="Body"/>
            </w:pPr>
            <w:r>
              <w:rPr>
                <w:i/>
                <w:iCs/>
                <w:lang w:val="en-U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CDE89" w14:textId="77777777" w:rsidR="00951D9C" w:rsidRDefault="004D1F05" w:rsidP="00737FBA">
            <w:pPr>
              <w:pStyle w:val="Body"/>
            </w:pPr>
            <w:r>
              <w:rPr>
                <w:i/>
                <w:iCs/>
                <w:lang w:val="en-US"/>
              </w:rPr>
              <w:t>     </w:t>
            </w:r>
          </w:p>
        </w:tc>
      </w:tr>
    </w:tbl>
    <w:p w14:paraId="4C1FB5FD" w14:textId="77777777" w:rsidR="00951D9C" w:rsidRDefault="00951D9C" w:rsidP="00DC39F9">
      <w:pPr>
        <w:pStyle w:val="Body"/>
        <w:widowControl w:val="0"/>
      </w:pPr>
    </w:p>
    <w:p w14:paraId="7795863F" w14:textId="77777777" w:rsidR="00951D9C" w:rsidRDefault="00951D9C" w:rsidP="00737FBA">
      <w:pPr>
        <w:pStyle w:val="Body"/>
      </w:pPr>
    </w:p>
    <w:p w14:paraId="3E4C08D6" w14:textId="6171D70D" w:rsidR="00951D9C" w:rsidRDefault="004D1F05" w:rsidP="00737FBA">
      <w:pPr>
        <w:pStyle w:val="Body"/>
        <w:jc w:val="both"/>
      </w:pPr>
      <w:r>
        <w:rPr>
          <w:lang w:val="en-US"/>
        </w:rPr>
        <w:t xml:space="preserve">The insurance requirements for this Request are stipulated in Part 3 of this Request. Tenderers are to supply evidence of their insurance coverage including, insurer, expiry date, value and type of insurance. If the Tenderer holds </w:t>
      </w:r>
      <w:r>
        <w:t>“</w:t>
      </w:r>
      <w:r>
        <w:rPr>
          <w:lang w:val="it-IT"/>
        </w:rPr>
        <w:t>umbrella Insurance</w:t>
      </w:r>
      <w:r>
        <w:t xml:space="preserve">” </w:t>
      </w:r>
      <w:r>
        <w:rPr>
          <w:lang w:val="en-US"/>
        </w:rPr>
        <w:t>please ensure a breakdown of the required insurances are provided. A copy of the Certificate of Currency is to be provided to the Principal within 2 days upon request.</w:t>
      </w:r>
    </w:p>
    <w:p w14:paraId="05FBCD97" w14:textId="77777777" w:rsidR="00951D9C" w:rsidRDefault="00951D9C" w:rsidP="00737FBA">
      <w:pPr>
        <w:pStyle w:val="Body"/>
        <w:jc w:val="both"/>
      </w:pPr>
    </w:p>
    <w:p w14:paraId="280AD726" w14:textId="77777777" w:rsidR="00951D9C" w:rsidRDefault="004D1F05" w:rsidP="00737FBA">
      <w:pPr>
        <w:pStyle w:val="Body"/>
        <w:jc w:val="both"/>
      </w:pPr>
      <w:r>
        <w:rPr>
          <w:lang w:val="en-US"/>
        </w:rPr>
        <w:t>Failure to provide details of insurance coverage in accordance with the specified insurance levels stated in this Request document may eliminate the Tender from consideration at the Principals</w:t>
      </w:r>
      <w:r>
        <w:t xml:space="preserve">’ </w:t>
      </w:r>
      <w:r>
        <w:rPr>
          <w:lang w:val="it-IT"/>
        </w:rPr>
        <w:t>discretion.</w:t>
      </w:r>
    </w:p>
    <w:p w14:paraId="42EC969C" w14:textId="77777777" w:rsidR="00951D9C" w:rsidRDefault="00951D9C" w:rsidP="00737FBA">
      <w:pPr>
        <w:pStyle w:val="Body"/>
      </w:pPr>
    </w:p>
    <w:p w14:paraId="095AB54B" w14:textId="77777777" w:rsidR="00951D9C" w:rsidRDefault="004D1F05" w:rsidP="00737FBA">
      <w:pPr>
        <w:pStyle w:val="Body"/>
      </w:pPr>
      <w:r>
        <w:rPr>
          <w:lang w:val="en-US"/>
        </w:rPr>
        <w:t>The required insurances must remain current for the duration of the Contract.</w:t>
      </w:r>
    </w:p>
    <w:p w14:paraId="77E9B0D2" w14:textId="77777777" w:rsidR="00951D9C" w:rsidRDefault="004D1F05" w:rsidP="00737FBA">
      <w:pPr>
        <w:pStyle w:val="Body"/>
      </w:pPr>
      <w:r>
        <w:rPr>
          <w:rFonts w:ascii="Arial Unicode MS" w:hAnsi="Arial Unicode MS"/>
          <w:lang w:val="en-US"/>
        </w:rPr>
        <w:br w:type="page"/>
      </w:r>
    </w:p>
    <w:p w14:paraId="5B31596E" w14:textId="77777777" w:rsidR="00951D9C" w:rsidRDefault="00951D9C" w:rsidP="00737FBA">
      <w:pPr>
        <w:pStyle w:val="Body"/>
        <w:rPr>
          <w:lang w:val="en-US"/>
        </w:rPr>
      </w:pPr>
    </w:p>
    <w:p w14:paraId="0F40B598" w14:textId="0A190E13" w:rsidR="00951D9C" w:rsidRDefault="004D1F05" w:rsidP="00737FBA">
      <w:pPr>
        <w:pStyle w:val="Heading2"/>
        <w:numPr>
          <w:ilvl w:val="1"/>
          <w:numId w:val="81"/>
        </w:numPr>
        <w:spacing w:before="0"/>
      </w:pPr>
      <w:bookmarkStart w:id="97" w:name="_Toc190956786"/>
      <w:r>
        <w:rPr>
          <w:lang w:val="fr-FR"/>
        </w:rPr>
        <w:t>Selection Criteria</w:t>
      </w:r>
      <w:bookmarkEnd w:id="97"/>
    </w:p>
    <w:p w14:paraId="40833986" w14:textId="77777777" w:rsidR="00951D9C" w:rsidRDefault="00951D9C" w:rsidP="00DC39F9">
      <w:pPr>
        <w:pStyle w:val="Body"/>
        <w:rPr>
          <w:lang w:val="en-US"/>
        </w:rPr>
      </w:pPr>
    </w:p>
    <w:p w14:paraId="05429117" w14:textId="7B09E94A" w:rsidR="00951D9C" w:rsidRDefault="004D1F05" w:rsidP="00DC39F9">
      <w:pPr>
        <w:pStyle w:val="Heading3"/>
        <w:numPr>
          <w:ilvl w:val="2"/>
          <w:numId w:val="81"/>
        </w:numPr>
        <w:ind w:hanging="11"/>
        <w:rPr>
          <w:color w:val="6DC8BF"/>
          <w:sz w:val="26"/>
          <w:szCs w:val="26"/>
        </w:rPr>
      </w:pPr>
      <w:bookmarkStart w:id="98" w:name="_Toc190956787"/>
      <w:r>
        <w:rPr>
          <w:color w:val="6DC8BF"/>
          <w:sz w:val="26"/>
          <w:szCs w:val="26"/>
          <w:u w:color="6DC8BF"/>
          <w:lang w:val="pt-PT"/>
        </w:rPr>
        <w:t>Compliance Criteria</w:t>
      </w:r>
      <w:bookmarkEnd w:id="98"/>
    </w:p>
    <w:p w14:paraId="65C4D6CD" w14:textId="77777777" w:rsidR="00951D9C" w:rsidRDefault="00951D9C" w:rsidP="00737FBA">
      <w:pPr>
        <w:pStyle w:val="Body"/>
        <w:jc w:val="both"/>
      </w:pPr>
    </w:p>
    <w:p w14:paraId="4B716032" w14:textId="77777777" w:rsidR="00951D9C" w:rsidRDefault="004D1F05" w:rsidP="00737FBA">
      <w:pPr>
        <w:pStyle w:val="Body"/>
        <w:jc w:val="both"/>
      </w:pPr>
      <w:r>
        <w:rPr>
          <w:lang w:val="en-US"/>
        </w:rPr>
        <w:t xml:space="preserve">Please select with a </w:t>
      </w:r>
      <w:r>
        <w:t>“</w:t>
      </w:r>
      <w:r>
        <w:rPr>
          <w:lang w:val="en-US"/>
        </w:rPr>
        <w:t>Yes</w:t>
      </w:r>
      <w:r>
        <w:t xml:space="preserve">” or “No” </w:t>
      </w:r>
      <w:r>
        <w:rPr>
          <w:lang w:val="en-US"/>
        </w:rPr>
        <w:t>whether you have complied with the following compliance criteria:</w:t>
      </w:r>
    </w:p>
    <w:p w14:paraId="57844351" w14:textId="77777777" w:rsidR="00951D9C" w:rsidRDefault="00951D9C" w:rsidP="00737FBA">
      <w:pPr>
        <w:pStyle w:val="Body"/>
        <w:jc w:val="both"/>
      </w:pP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7763"/>
        <w:gridCol w:w="1417"/>
      </w:tblGrid>
      <w:tr w:rsidR="00951D9C" w14:paraId="7E596A3C"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8175C83" w14:textId="77777777" w:rsidR="00951D9C" w:rsidRDefault="004D1F05" w:rsidP="00737FBA">
            <w:pPr>
              <w:pStyle w:val="Body"/>
              <w:jc w:val="center"/>
            </w:pPr>
            <w:r>
              <w:rPr>
                <w:b/>
                <w:bCs/>
                <w:color w:val="FFFFFF"/>
                <w:u w:color="FFFFFF"/>
                <w:lang w:val="en-US"/>
              </w:rPr>
              <w:t>Description of Compliance Criteria</w:t>
            </w:r>
          </w:p>
        </w:tc>
        <w:tc>
          <w:tcPr>
            <w:tcW w:w="1417" w:type="dxa"/>
            <w:tcBorders>
              <w:top w:val="single" w:sz="4" w:space="0" w:color="000000"/>
              <w:left w:val="single" w:sz="4" w:space="0" w:color="000000"/>
              <w:bottom w:val="single" w:sz="4" w:space="0" w:color="000000"/>
              <w:right w:val="single" w:sz="4" w:space="0" w:color="000000"/>
            </w:tcBorders>
            <w:shd w:val="clear" w:color="auto" w:fill="1296B0"/>
            <w:tcMar>
              <w:top w:w="80" w:type="dxa"/>
              <w:left w:w="80" w:type="dxa"/>
              <w:bottom w:w="80" w:type="dxa"/>
              <w:right w:w="80" w:type="dxa"/>
            </w:tcMar>
          </w:tcPr>
          <w:p w14:paraId="0344B827" w14:textId="77777777" w:rsidR="00951D9C" w:rsidRDefault="00951D9C" w:rsidP="00737FBA"/>
        </w:tc>
      </w:tr>
      <w:tr w:rsidR="00951D9C" w14:paraId="2674FFD6" w14:textId="77777777">
        <w:trPr>
          <w:trHeight w:val="96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D773C" w14:textId="77777777" w:rsidR="00951D9C" w:rsidRDefault="004D1F05" w:rsidP="00737FBA">
            <w:pPr>
              <w:pStyle w:val="Body"/>
            </w:pPr>
            <w:r>
              <w:rPr>
                <w:lang w:val="en-US"/>
              </w:rPr>
              <w:t>Respondents are to provide acknowledgment that your organisation has submitted in accordance with the Conditions of this RFQ including completion of the Offer Form and provision of your pricing submitted in the format required by the Principal.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17E3" w14:textId="77777777" w:rsidR="00951D9C" w:rsidRDefault="004D1F05" w:rsidP="00737FBA">
            <w:pPr>
              <w:pStyle w:val="Body"/>
              <w:jc w:val="center"/>
            </w:pPr>
            <w:r>
              <w:rPr>
                <w:lang w:val="en-US"/>
              </w:rPr>
              <w:t>Yes  /  No</w:t>
            </w:r>
          </w:p>
        </w:tc>
      </w:tr>
      <w:tr w:rsidR="00951D9C" w14:paraId="305476FA"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77A33" w14:textId="77777777" w:rsidR="00951D9C" w:rsidRDefault="004D1F05" w:rsidP="00737FBA">
            <w:pPr>
              <w:pStyle w:val="Body"/>
            </w:pPr>
            <w:r>
              <w:rPr>
                <w:lang w:val="en-US"/>
              </w:rPr>
              <w:t>Compliance with the Specification contained in the Request.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F5FA" w14:textId="77777777" w:rsidR="00951D9C" w:rsidRDefault="004D1F05" w:rsidP="00737FBA">
            <w:pPr>
              <w:pStyle w:val="Body"/>
              <w:jc w:val="center"/>
            </w:pPr>
            <w:r>
              <w:rPr>
                <w:lang w:val="en-US"/>
              </w:rPr>
              <w:t>Yes  /  No</w:t>
            </w:r>
          </w:p>
        </w:tc>
      </w:tr>
      <w:tr w:rsidR="00951D9C" w14:paraId="3AA44AC5"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11BD" w14:textId="77777777" w:rsidR="00951D9C" w:rsidRDefault="004D1F05" w:rsidP="00737FBA">
            <w:pPr>
              <w:pStyle w:val="Body"/>
            </w:pPr>
            <w:r>
              <w:rPr>
                <w:lang w:val="en-US"/>
              </w:rPr>
              <w:t>Compliance with attendance at any mandatory briefing or site inspection.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4CFC" w14:textId="77777777" w:rsidR="00951D9C" w:rsidRDefault="004D1F05" w:rsidP="00737FBA">
            <w:pPr>
              <w:pStyle w:val="Body"/>
              <w:jc w:val="center"/>
            </w:pPr>
            <w:r>
              <w:rPr>
                <w:lang w:val="en-US"/>
              </w:rPr>
              <w:t>Yes  /  No</w:t>
            </w:r>
          </w:p>
        </w:tc>
      </w:tr>
      <w:tr w:rsidR="00951D9C" w14:paraId="35F96194"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53EA2" w14:textId="77777777" w:rsidR="00951D9C" w:rsidRDefault="004D1F05" w:rsidP="00737FBA">
            <w:pPr>
              <w:pStyle w:val="Body"/>
            </w:pPr>
            <w:r>
              <w:rPr>
                <w:lang w:val="en-US"/>
              </w:rPr>
              <w:t>Compliance with the Quality Assurance requirement for this Request.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0A93D" w14:textId="77777777" w:rsidR="00951D9C" w:rsidRDefault="004D1F05" w:rsidP="00737FBA">
            <w:pPr>
              <w:pStyle w:val="Body"/>
              <w:jc w:val="center"/>
            </w:pPr>
            <w:r>
              <w:rPr>
                <w:lang w:val="en-US"/>
              </w:rPr>
              <w:t>Yes  /  No</w:t>
            </w:r>
          </w:p>
        </w:tc>
      </w:tr>
      <w:tr w:rsidR="00951D9C" w14:paraId="13BA36C0" w14:textId="77777777">
        <w:trPr>
          <w:trHeight w:val="243"/>
        </w:trPr>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12B21" w14:textId="77777777" w:rsidR="00951D9C" w:rsidRDefault="004D1F05" w:rsidP="00737FBA">
            <w:pPr>
              <w:pStyle w:val="Body"/>
            </w:pPr>
            <w:r>
              <w:rPr>
                <w:lang w:val="en-US"/>
              </w:rPr>
              <w:t>Compliance with the Delivery Date.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06BF5" w14:textId="77777777" w:rsidR="00951D9C" w:rsidRDefault="004D1F05" w:rsidP="00737FBA">
            <w:pPr>
              <w:pStyle w:val="Body"/>
              <w:jc w:val="center"/>
            </w:pPr>
            <w:r>
              <w:rPr>
                <w:lang w:val="en-US"/>
              </w:rPr>
              <w:t>Yes  /  No</w:t>
            </w:r>
          </w:p>
        </w:tc>
      </w:tr>
    </w:tbl>
    <w:p w14:paraId="69D325B0" w14:textId="77777777" w:rsidR="00951D9C" w:rsidRDefault="00951D9C" w:rsidP="00737FBA">
      <w:pPr>
        <w:pStyle w:val="Body"/>
        <w:widowControl w:val="0"/>
        <w:jc w:val="both"/>
      </w:pPr>
    </w:p>
    <w:p w14:paraId="6459BBC9" w14:textId="77777777" w:rsidR="00951D9C" w:rsidRDefault="00951D9C" w:rsidP="00737FBA">
      <w:pPr>
        <w:pStyle w:val="Body"/>
      </w:pPr>
    </w:p>
    <w:p w14:paraId="6185E89B" w14:textId="01015908" w:rsidR="00951D9C" w:rsidRDefault="004D1F05" w:rsidP="00DC39F9">
      <w:pPr>
        <w:pStyle w:val="Heading3"/>
        <w:numPr>
          <w:ilvl w:val="2"/>
          <w:numId w:val="81"/>
        </w:numPr>
        <w:ind w:hanging="11"/>
        <w:rPr>
          <w:color w:val="6DC8BF"/>
          <w:sz w:val="26"/>
          <w:szCs w:val="26"/>
        </w:rPr>
      </w:pPr>
      <w:bookmarkStart w:id="99" w:name="_Toc190956788"/>
      <w:r>
        <w:rPr>
          <w:color w:val="6DC8BF"/>
          <w:sz w:val="26"/>
          <w:szCs w:val="26"/>
          <w:u w:color="6DC8BF"/>
          <w:lang w:val="it-IT"/>
        </w:rPr>
        <w:t>Qualitative Criteria</w:t>
      </w:r>
      <w:bookmarkEnd w:id="99"/>
    </w:p>
    <w:p w14:paraId="6939734C" w14:textId="77777777" w:rsidR="00951D9C" w:rsidRDefault="00951D9C" w:rsidP="00737FBA">
      <w:pPr>
        <w:pStyle w:val="Body"/>
      </w:pPr>
    </w:p>
    <w:p w14:paraId="5C092783" w14:textId="77777777" w:rsidR="00951D9C" w:rsidRDefault="004D1F05" w:rsidP="00737FBA">
      <w:pPr>
        <w:pStyle w:val="Body"/>
      </w:pPr>
      <w:r>
        <w:rPr>
          <w:lang w:val="en-US"/>
        </w:rPr>
        <w:t>Before responding to the following Qualitative Criteria, Tenderers must note the following:</w:t>
      </w:r>
    </w:p>
    <w:p w14:paraId="663DC4EC" w14:textId="77777777" w:rsidR="00951D9C" w:rsidRDefault="00951D9C" w:rsidP="00737FBA">
      <w:pPr>
        <w:pStyle w:val="Body"/>
      </w:pPr>
    </w:p>
    <w:p w14:paraId="6AB886FF" w14:textId="77777777" w:rsidR="00951D9C" w:rsidRDefault="004D1F05" w:rsidP="00737FBA">
      <w:pPr>
        <w:pStyle w:val="ListParagraph"/>
        <w:numPr>
          <w:ilvl w:val="0"/>
          <w:numId w:val="65"/>
        </w:numPr>
      </w:pPr>
      <w:r>
        <w:t>All information relevant to your answers to each criterion are to be contained within your Tender;</w:t>
      </w:r>
    </w:p>
    <w:p w14:paraId="441FC8BE" w14:textId="77777777" w:rsidR="00951D9C" w:rsidRDefault="004D1F05" w:rsidP="00737FBA">
      <w:pPr>
        <w:pStyle w:val="ListParagraph"/>
        <w:numPr>
          <w:ilvl w:val="0"/>
          <w:numId w:val="65"/>
        </w:numPr>
      </w:pPr>
      <w:r>
        <w:t>Tenderers are to assume that the Evaluation Panel has no previous knowledge of your organisation, its activities or experience;</w:t>
      </w:r>
    </w:p>
    <w:p w14:paraId="1264EE47" w14:textId="77777777" w:rsidR="00951D9C" w:rsidRDefault="004D1F05" w:rsidP="00737FBA">
      <w:pPr>
        <w:pStyle w:val="ListParagraph"/>
        <w:numPr>
          <w:ilvl w:val="0"/>
          <w:numId w:val="65"/>
        </w:numPr>
      </w:pPr>
      <w:r>
        <w:t>Tenderers are to provide full details for any claims, statements or examples used to address the Qualitative Criteria; and</w:t>
      </w:r>
    </w:p>
    <w:p w14:paraId="4515D7AF" w14:textId="77777777" w:rsidR="00951D9C" w:rsidRDefault="004D1F05" w:rsidP="00737FBA">
      <w:pPr>
        <w:pStyle w:val="ListParagraph"/>
        <w:numPr>
          <w:ilvl w:val="0"/>
          <w:numId w:val="65"/>
        </w:numPr>
      </w:pPr>
      <w:r>
        <w:t>Tenderers are to address each issue outlined within a Qualitative Criterion.</w:t>
      </w:r>
    </w:p>
    <w:p w14:paraId="72002FC2" w14:textId="77777777" w:rsidR="00951D9C" w:rsidRDefault="00951D9C" w:rsidP="00737FBA">
      <w:pPr>
        <w:pStyle w:val="Body"/>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212D4CD" w14:textId="77777777">
        <w:trPr>
          <w:trHeight w:val="502"/>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27DB" w14:textId="463048F4" w:rsidR="00951D9C" w:rsidRDefault="004D1F05" w:rsidP="00346B89">
            <w:pPr>
              <w:pStyle w:val="Body"/>
              <w:numPr>
                <w:ilvl w:val="0"/>
                <w:numId w:val="91"/>
              </w:numPr>
              <w:rPr>
                <w:b/>
                <w:bCs/>
                <w:lang w:val="en-US"/>
              </w:rPr>
            </w:pPr>
            <w:r>
              <w:rPr>
                <w:b/>
                <w:bCs/>
                <w:lang w:val="en-US"/>
              </w:rPr>
              <w:t>Relevant Experience</w:t>
            </w:r>
          </w:p>
          <w:p w14:paraId="27A37E48" w14:textId="77777777" w:rsidR="00346B89" w:rsidRDefault="00346B89" w:rsidP="00346B89">
            <w:pPr>
              <w:pStyle w:val="Body"/>
              <w:rPr>
                <w:b/>
                <w:bCs/>
              </w:rPr>
            </w:pPr>
          </w:p>
          <w:p w14:paraId="6E46B221" w14:textId="1951AC34" w:rsidR="00951D9C" w:rsidRDefault="004D1F05" w:rsidP="00737FBA">
            <w:pPr>
              <w:pStyle w:val="Body"/>
            </w:pPr>
            <w:r>
              <w:rPr>
                <w:lang w:val="en-US"/>
              </w:rPr>
              <w:t xml:space="preserve">Describe your experience in supplying similar Requirements.Tenderers must, as a minimum, address the following information in an attachment and label it </w:t>
            </w:r>
            <w:r>
              <w:rPr>
                <w:b/>
                <w:bCs/>
                <w:lang w:val="en-US"/>
              </w:rPr>
              <w:t>“Attachment 13 - Relevant Experience”</w:t>
            </w:r>
            <w:r>
              <w:rPr>
                <w:lang w:val="en-US"/>
              </w:rPr>
              <w:t>:</w:t>
            </w:r>
          </w:p>
          <w:p w14:paraId="292C9752" w14:textId="77777777" w:rsidR="00951D9C" w:rsidRDefault="004D1F05" w:rsidP="00737FBA">
            <w:pPr>
              <w:pStyle w:val="ListParagraph"/>
              <w:numPr>
                <w:ilvl w:val="0"/>
                <w:numId w:val="66"/>
              </w:numPr>
            </w:pPr>
            <w:r>
              <w:t>Provide details of similar work;</w:t>
            </w:r>
          </w:p>
          <w:p w14:paraId="2EB5FE08" w14:textId="77777777" w:rsidR="00951D9C" w:rsidRDefault="004D1F05" w:rsidP="00737FBA">
            <w:pPr>
              <w:pStyle w:val="ListParagraph"/>
              <w:numPr>
                <w:ilvl w:val="0"/>
                <w:numId w:val="66"/>
              </w:numPr>
            </w:pPr>
            <w:r>
              <w:t>Provide scope of the Tenderer’s involvement including details of outcomes.</w:t>
            </w:r>
          </w:p>
          <w:p w14:paraId="16DF3933" w14:textId="77777777" w:rsidR="00951D9C" w:rsidRDefault="004D1F05" w:rsidP="00737FBA">
            <w:pPr>
              <w:pStyle w:val="ListParagraph"/>
              <w:numPr>
                <w:ilvl w:val="0"/>
                <w:numId w:val="66"/>
              </w:numPr>
            </w:pPr>
            <w:r>
              <w:t>Provide details of issues that arose during the project and how these were managed;</w:t>
            </w:r>
          </w:p>
          <w:p w14:paraId="0CA2072A" w14:textId="77777777" w:rsidR="00951D9C" w:rsidRDefault="004D1F05" w:rsidP="00737FBA">
            <w:pPr>
              <w:pStyle w:val="ListParagraph"/>
              <w:numPr>
                <w:ilvl w:val="0"/>
                <w:numId w:val="66"/>
              </w:numPr>
            </w:pPr>
            <w:r>
              <w:t>Demonstrate competency and proven track record of achieving outcomes.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97B1F" w14:textId="77777777" w:rsidR="00951D9C" w:rsidRDefault="004D1F05" w:rsidP="00737FBA">
            <w:pPr>
              <w:pStyle w:val="Body"/>
              <w:jc w:val="center"/>
              <w:rPr>
                <w:b/>
                <w:bCs/>
              </w:rPr>
            </w:pPr>
            <w:r>
              <w:rPr>
                <w:b/>
                <w:bCs/>
                <w:lang w:val="en-US"/>
              </w:rPr>
              <w:t>Weighting</w:t>
            </w:r>
          </w:p>
          <w:p w14:paraId="03F53C31" w14:textId="77777777" w:rsidR="00951D9C" w:rsidRDefault="004D1F05" w:rsidP="00737FBA">
            <w:pPr>
              <w:pStyle w:val="Body"/>
              <w:jc w:val="center"/>
            </w:pPr>
            <w:r>
              <w:rPr>
                <w:b/>
                <w:bCs/>
                <w:lang w:val="en-US"/>
              </w:rPr>
              <w:t>10%</w:t>
            </w:r>
          </w:p>
        </w:tc>
      </w:tr>
      <w:tr w:rsidR="00951D9C" w14:paraId="1E3E4761" w14:textId="77777777">
        <w:trPr>
          <w:trHeight w:val="1981"/>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577AB4BB"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584E" w14:textId="77777777" w:rsidR="00951D9C" w:rsidRDefault="004D1F05" w:rsidP="00737FBA">
            <w:pPr>
              <w:pStyle w:val="Body"/>
              <w:jc w:val="center"/>
              <w:rPr>
                <w:b/>
                <w:bCs/>
              </w:rPr>
            </w:pPr>
            <w:r>
              <w:rPr>
                <w:b/>
                <w:bCs/>
                <w:lang w:val="en-US"/>
              </w:rPr>
              <w:t xml:space="preserve">Attachment </w:t>
            </w:r>
          </w:p>
          <w:p w14:paraId="1F6C712B" w14:textId="77777777" w:rsidR="00951D9C" w:rsidRDefault="004D1F05" w:rsidP="00737FBA">
            <w:pPr>
              <w:pStyle w:val="Body"/>
              <w:jc w:val="center"/>
            </w:pPr>
            <w:r>
              <w:rPr>
                <w:lang w:val="en-US"/>
              </w:rPr>
              <w:t>Tick if attached</w:t>
            </w:r>
          </w:p>
        </w:tc>
      </w:tr>
      <w:tr w:rsidR="00951D9C" w14:paraId="23CBB7AD" w14:textId="77777777">
        <w:trPr>
          <w:trHeight w:val="483"/>
          <w:jc w:val="center"/>
        </w:trPr>
        <w:tc>
          <w:tcPr>
            <w:tcW w:w="69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DCD1FB" w14:textId="77777777" w:rsidR="00951D9C" w:rsidRDefault="00951D9C" w:rsidP="00737FBA">
            <w:pPr>
              <w:pStyle w:val="Body"/>
            </w:pPr>
          </w:p>
          <w:p w14:paraId="56451606" w14:textId="1EBFD644" w:rsidR="00DC39F9" w:rsidRDefault="00DC39F9" w:rsidP="00737FBA">
            <w:pPr>
              <w:pStyle w:val="Body"/>
            </w:pPr>
          </w:p>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6AD074" w14:textId="77777777" w:rsidR="00951D9C" w:rsidRDefault="00951D9C" w:rsidP="00737FBA"/>
        </w:tc>
      </w:tr>
      <w:tr w:rsidR="00951D9C" w14:paraId="7045123C" w14:textId="77777777">
        <w:trPr>
          <w:trHeight w:val="577"/>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230E7" w14:textId="77777777" w:rsidR="00951D9C" w:rsidRDefault="004D1F05" w:rsidP="00737FBA">
            <w:pPr>
              <w:pStyle w:val="Body"/>
              <w:rPr>
                <w:b/>
                <w:bCs/>
              </w:rPr>
            </w:pPr>
            <w:r>
              <w:rPr>
                <w:b/>
                <w:bCs/>
                <w:lang w:val="en-US"/>
              </w:rPr>
              <w:t>B)</w:t>
            </w:r>
            <w:r>
              <w:rPr>
                <w:b/>
                <w:bCs/>
                <w:lang w:val="en-US"/>
              </w:rPr>
              <w:tab/>
              <w:t>Key Personnel Skills and Experience</w:t>
            </w:r>
          </w:p>
          <w:p w14:paraId="412AEB94" w14:textId="77777777" w:rsidR="00951D9C" w:rsidRDefault="004D1F05" w:rsidP="00737FBA">
            <w:pPr>
              <w:pStyle w:val="Body"/>
            </w:pPr>
            <w:r>
              <w:rPr>
                <w:lang w:val="en-US"/>
              </w:rPr>
              <w:lastRenderedPageBreak/>
              <w:t>Tenderers should provide as a minimum information of proposed personnel to be allocated to this project, such as:</w:t>
            </w:r>
          </w:p>
          <w:p w14:paraId="269C688E" w14:textId="77777777" w:rsidR="00951D9C" w:rsidRDefault="004D1F05" w:rsidP="00737FBA">
            <w:pPr>
              <w:pStyle w:val="ListParagraph"/>
              <w:numPr>
                <w:ilvl w:val="0"/>
                <w:numId w:val="67"/>
              </w:numPr>
            </w:pPr>
            <w:r>
              <w:t>Their role in the performance of the Contract;</w:t>
            </w:r>
          </w:p>
          <w:p w14:paraId="5963D69E" w14:textId="77777777" w:rsidR="00951D9C" w:rsidRDefault="004D1F05" w:rsidP="00737FBA">
            <w:pPr>
              <w:pStyle w:val="ListParagraph"/>
              <w:numPr>
                <w:ilvl w:val="0"/>
                <w:numId w:val="67"/>
              </w:numPr>
            </w:pPr>
            <w:r>
              <w:t>Curriculum vitae;</w:t>
            </w:r>
          </w:p>
          <w:p w14:paraId="662D4CBA" w14:textId="77777777" w:rsidR="00951D9C" w:rsidRDefault="004D1F05" w:rsidP="00737FBA">
            <w:pPr>
              <w:pStyle w:val="ListParagraph"/>
              <w:numPr>
                <w:ilvl w:val="0"/>
                <w:numId w:val="67"/>
              </w:numPr>
            </w:pPr>
            <w:r>
              <w:t>Membership to any professional or business associations;</w:t>
            </w:r>
          </w:p>
          <w:p w14:paraId="72E579E6" w14:textId="77777777" w:rsidR="00951D9C" w:rsidRDefault="004D1F05" w:rsidP="00737FBA">
            <w:pPr>
              <w:pStyle w:val="ListParagraph"/>
              <w:numPr>
                <w:ilvl w:val="0"/>
                <w:numId w:val="67"/>
              </w:numPr>
            </w:pPr>
            <w:r>
              <w:t>Qualifications, with particular emphasis on experience of personnel in projects of a similar requirement; and</w:t>
            </w:r>
          </w:p>
          <w:p w14:paraId="68824FD5" w14:textId="77777777" w:rsidR="00951D9C" w:rsidRDefault="004D1F05" w:rsidP="00737FBA">
            <w:pPr>
              <w:pStyle w:val="ListParagraph"/>
              <w:numPr>
                <w:ilvl w:val="0"/>
                <w:numId w:val="67"/>
              </w:numPr>
            </w:pPr>
            <w:r>
              <w:t>Any additional information.</w:t>
            </w:r>
          </w:p>
          <w:p w14:paraId="6A3D9224" w14:textId="77777777" w:rsidR="00951D9C" w:rsidRDefault="00951D9C" w:rsidP="00737FBA">
            <w:pPr>
              <w:pStyle w:val="Body"/>
              <w:rPr>
                <w:lang w:val="en-US"/>
              </w:rPr>
            </w:pPr>
          </w:p>
          <w:p w14:paraId="571C6145" w14:textId="77777777" w:rsidR="00951D9C" w:rsidRDefault="004D1F05" w:rsidP="00737FBA">
            <w:pPr>
              <w:pStyle w:val="Body"/>
            </w:pPr>
            <w:r>
              <w:rPr>
                <w:lang w:val="en-US"/>
              </w:rPr>
              <w:t xml:space="preserve">Supply details in an attachment and label it </w:t>
            </w:r>
            <w:r>
              <w:rPr>
                <w:b/>
                <w:bCs/>
                <w:lang w:val="en-US"/>
              </w:rPr>
              <w:t>“Attachment 14 - Key Personnel”</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C6702" w14:textId="77777777" w:rsidR="00951D9C" w:rsidRDefault="004D1F05" w:rsidP="00737FBA">
            <w:pPr>
              <w:pStyle w:val="Body"/>
              <w:jc w:val="center"/>
              <w:rPr>
                <w:b/>
                <w:bCs/>
              </w:rPr>
            </w:pPr>
            <w:r>
              <w:rPr>
                <w:b/>
                <w:bCs/>
                <w:lang w:val="en-US"/>
              </w:rPr>
              <w:lastRenderedPageBreak/>
              <w:t>Weighting</w:t>
            </w:r>
          </w:p>
          <w:p w14:paraId="1A98BADB" w14:textId="77777777" w:rsidR="00951D9C" w:rsidRDefault="004D1F05" w:rsidP="00737FBA">
            <w:pPr>
              <w:pStyle w:val="Body"/>
              <w:jc w:val="center"/>
            </w:pPr>
            <w:r>
              <w:rPr>
                <w:b/>
                <w:bCs/>
                <w:lang w:val="en-US"/>
              </w:rPr>
              <w:t>10%</w:t>
            </w:r>
          </w:p>
        </w:tc>
      </w:tr>
      <w:tr w:rsidR="00951D9C" w14:paraId="06F7B837" w14:textId="77777777">
        <w:trPr>
          <w:trHeight w:val="2146"/>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24D98E38"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1CF16" w14:textId="77777777" w:rsidR="00951D9C" w:rsidRDefault="004D1F05" w:rsidP="00737FBA">
            <w:pPr>
              <w:pStyle w:val="Body"/>
              <w:jc w:val="center"/>
              <w:rPr>
                <w:b/>
                <w:bCs/>
              </w:rPr>
            </w:pPr>
            <w:r>
              <w:rPr>
                <w:b/>
                <w:bCs/>
                <w:lang w:val="en-US"/>
              </w:rPr>
              <w:t xml:space="preserve">Attachment </w:t>
            </w:r>
          </w:p>
          <w:p w14:paraId="16E2698B" w14:textId="77777777" w:rsidR="00951D9C" w:rsidRDefault="004D1F05" w:rsidP="00737FBA">
            <w:pPr>
              <w:pStyle w:val="Body"/>
              <w:jc w:val="center"/>
            </w:pPr>
            <w:r>
              <w:rPr>
                <w:lang w:val="en-US"/>
              </w:rPr>
              <w:t>Tick if attached</w:t>
            </w:r>
          </w:p>
        </w:tc>
      </w:tr>
      <w:tr w:rsidR="00951D9C" w14:paraId="241822E1" w14:textId="77777777">
        <w:trPr>
          <w:trHeight w:val="243"/>
          <w:jc w:val="center"/>
        </w:trPr>
        <w:tc>
          <w:tcPr>
            <w:tcW w:w="69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62CABA" w14:textId="77777777" w:rsidR="00951D9C" w:rsidRDefault="00951D9C" w:rsidP="00737FBA"/>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083CFA" w14:textId="77777777" w:rsidR="00951D9C" w:rsidRDefault="00951D9C" w:rsidP="00737FBA"/>
        </w:tc>
      </w:tr>
      <w:tr w:rsidR="00951D9C" w14:paraId="13873962" w14:textId="77777777">
        <w:trPr>
          <w:trHeight w:val="577"/>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E655" w14:textId="155A9E3D" w:rsidR="00951D9C" w:rsidRDefault="004D1F05" w:rsidP="00346B89">
            <w:pPr>
              <w:pStyle w:val="Body"/>
              <w:numPr>
                <w:ilvl w:val="0"/>
                <w:numId w:val="92"/>
              </w:numPr>
              <w:rPr>
                <w:b/>
                <w:bCs/>
                <w:lang w:val="en-US"/>
              </w:rPr>
            </w:pPr>
            <w:r>
              <w:rPr>
                <w:b/>
                <w:bCs/>
                <w:lang w:val="en-US"/>
              </w:rPr>
              <w:t>Tenderer’s Resources</w:t>
            </w:r>
          </w:p>
          <w:p w14:paraId="3BD27EE3" w14:textId="77777777" w:rsidR="00346B89" w:rsidRDefault="00346B89" w:rsidP="00346B89">
            <w:pPr>
              <w:pStyle w:val="Body"/>
              <w:rPr>
                <w:b/>
                <w:bCs/>
              </w:rPr>
            </w:pPr>
          </w:p>
          <w:p w14:paraId="69D7277D" w14:textId="77777777" w:rsidR="00951D9C" w:rsidRDefault="004D1F05" w:rsidP="00737FBA">
            <w:pPr>
              <w:pStyle w:val="Body"/>
            </w:pPr>
            <w:r>
              <w:rPr>
                <w:lang w:val="en-US"/>
              </w:rPr>
              <w:t>Tenderers should demonstrate their ability to supply and sustain the necessary:</w:t>
            </w:r>
          </w:p>
          <w:p w14:paraId="7E12D3BA" w14:textId="77777777" w:rsidR="00951D9C" w:rsidRDefault="004D1F05" w:rsidP="00737FBA">
            <w:pPr>
              <w:pStyle w:val="ListParagraph"/>
              <w:numPr>
                <w:ilvl w:val="0"/>
                <w:numId w:val="68"/>
              </w:numPr>
            </w:pPr>
            <w:r>
              <w:t>Plant, equipment and materials;</w:t>
            </w:r>
          </w:p>
          <w:p w14:paraId="3351874C" w14:textId="77777777" w:rsidR="00951D9C" w:rsidRDefault="004D1F05" w:rsidP="00737FBA">
            <w:pPr>
              <w:pStyle w:val="ListParagraph"/>
              <w:numPr>
                <w:ilvl w:val="0"/>
                <w:numId w:val="68"/>
              </w:numPr>
            </w:pPr>
            <w:r>
              <w:t>Any contingency measures or back up of resources including personnel (where applicable);</w:t>
            </w:r>
          </w:p>
          <w:p w14:paraId="59C04AD8" w14:textId="77777777" w:rsidR="00951D9C" w:rsidRDefault="004D1F05" w:rsidP="00737FBA">
            <w:pPr>
              <w:pStyle w:val="ListParagraph"/>
              <w:numPr>
                <w:ilvl w:val="0"/>
                <w:numId w:val="68"/>
              </w:numPr>
            </w:pPr>
            <w:r>
              <w:t>OSH Survey;</w:t>
            </w:r>
          </w:p>
          <w:p w14:paraId="41043150" w14:textId="77777777" w:rsidR="00951D9C" w:rsidRDefault="004D1F05" w:rsidP="00737FBA">
            <w:pPr>
              <w:pStyle w:val="ListParagraph"/>
              <w:numPr>
                <w:ilvl w:val="0"/>
                <w:numId w:val="68"/>
              </w:numPr>
            </w:pPr>
            <w:r>
              <w:t>Safety Record; and</w:t>
            </w:r>
          </w:p>
          <w:p w14:paraId="58E492AB" w14:textId="77777777" w:rsidR="00951D9C" w:rsidRDefault="004D1F05" w:rsidP="00737FBA">
            <w:pPr>
              <w:pStyle w:val="ListParagraph"/>
              <w:numPr>
                <w:ilvl w:val="0"/>
                <w:numId w:val="68"/>
              </w:numPr>
            </w:pPr>
            <w:r>
              <w:t>Resources Schedule.</w:t>
            </w:r>
          </w:p>
          <w:p w14:paraId="53DB8455" w14:textId="77777777" w:rsidR="00951D9C" w:rsidRDefault="00951D9C" w:rsidP="00737FBA">
            <w:pPr>
              <w:pStyle w:val="Body"/>
              <w:rPr>
                <w:lang w:val="en-US"/>
              </w:rPr>
            </w:pPr>
          </w:p>
          <w:p w14:paraId="2770A565" w14:textId="77777777" w:rsidR="00951D9C" w:rsidRDefault="004D1F05" w:rsidP="00737FBA">
            <w:pPr>
              <w:pStyle w:val="Body"/>
            </w:pPr>
            <w:r>
              <w:rPr>
                <w:lang w:val="en-US"/>
              </w:rPr>
              <w:t xml:space="preserve">Tenderers should provide a current commitment schedule and plant/equipment schedule in an attachment and label it </w:t>
            </w:r>
            <w:r>
              <w:rPr>
                <w:b/>
                <w:bCs/>
                <w:lang w:val="en-US"/>
              </w:rPr>
              <w:t>“Attachment 15 - Tenderer’s Resources”</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5D87A" w14:textId="77777777" w:rsidR="00951D9C" w:rsidRDefault="004D1F05" w:rsidP="00737FBA">
            <w:pPr>
              <w:pStyle w:val="Body"/>
              <w:jc w:val="center"/>
              <w:rPr>
                <w:b/>
                <w:bCs/>
              </w:rPr>
            </w:pPr>
            <w:r>
              <w:rPr>
                <w:b/>
                <w:bCs/>
                <w:lang w:val="en-US"/>
              </w:rPr>
              <w:t>Weighting</w:t>
            </w:r>
          </w:p>
          <w:p w14:paraId="54CE906B" w14:textId="77777777" w:rsidR="00951D9C" w:rsidRDefault="004D1F05" w:rsidP="00737FBA">
            <w:pPr>
              <w:pStyle w:val="Body"/>
              <w:jc w:val="center"/>
            </w:pPr>
            <w:r>
              <w:rPr>
                <w:b/>
                <w:bCs/>
                <w:lang w:val="en-US"/>
              </w:rPr>
              <w:t>10%</w:t>
            </w:r>
          </w:p>
        </w:tc>
      </w:tr>
      <w:tr w:rsidR="00951D9C" w14:paraId="06C6CF21" w14:textId="77777777">
        <w:trPr>
          <w:trHeight w:val="2386"/>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45B11647"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08C0B" w14:textId="77777777" w:rsidR="00951D9C" w:rsidRDefault="004D1F05" w:rsidP="00737FBA">
            <w:pPr>
              <w:pStyle w:val="Body"/>
              <w:jc w:val="center"/>
              <w:rPr>
                <w:b/>
                <w:bCs/>
              </w:rPr>
            </w:pPr>
            <w:r>
              <w:rPr>
                <w:b/>
                <w:bCs/>
                <w:lang w:val="en-US"/>
              </w:rPr>
              <w:t xml:space="preserve">Attachment </w:t>
            </w:r>
          </w:p>
          <w:p w14:paraId="50F94B33" w14:textId="77777777" w:rsidR="00951D9C" w:rsidRDefault="004D1F05" w:rsidP="00737FBA">
            <w:pPr>
              <w:pStyle w:val="Body"/>
              <w:jc w:val="center"/>
            </w:pPr>
            <w:r>
              <w:rPr>
                <w:lang w:val="en-US"/>
              </w:rPr>
              <w:t>Tick if attached</w:t>
            </w:r>
          </w:p>
        </w:tc>
      </w:tr>
      <w:tr w:rsidR="00951D9C" w14:paraId="46209E7E" w14:textId="77777777">
        <w:trPr>
          <w:trHeight w:val="243"/>
          <w:jc w:val="center"/>
        </w:trPr>
        <w:tc>
          <w:tcPr>
            <w:tcW w:w="694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04D22C" w14:textId="77777777" w:rsidR="00951D9C" w:rsidRDefault="00951D9C" w:rsidP="00737FBA"/>
        </w:tc>
        <w:tc>
          <w:tcPr>
            <w:tcW w:w="26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FFA9C5" w14:textId="77777777" w:rsidR="00951D9C" w:rsidRDefault="00951D9C" w:rsidP="00737FBA"/>
        </w:tc>
      </w:tr>
      <w:tr w:rsidR="00951D9C" w14:paraId="067528AE" w14:textId="77777777">
        <w:trPr>
          <w:trHeight w:val="483"/>
          <w:jc w:val="center"/>
        </w:trPr>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1CE4" w14:textId="1A7400B4" w:rsidR="00951D9C" w:rsidRDefault="004D1F05" w:rsidP="00346B89">
            <w:pPr>
              <w:pStyle w:val="Body"/>
              <w:numPr>
                <w:ilvl w:val="0"/>
                <w:numId w:val="92"/>
              </w:numPr>
              <w:rPr>
                <w:b/>
                <w:bCs/>
                <w:lang w:val="en-US"/>
              </w:rPr>
            </w:pPr>
            <w:r>
              <w:rPr>
                <w:b/>
                <w:bCs/>
                <w:lang w:val="en-US"/>
              </w:rPr>
              <w:t>Demonstrated Understanding</w:t>
            </w:r>
          </w:p>
          <w:p w14:paraId="3D37A2F9" w14:textId="77777777" w:rsidR="00346B89" w:rsidRDefault="00346B89" w:rsidP="00346B89">
            <w:pPr>
              <w:pStyle w:val="Body"/>
              <w:rPr>
                <w:b/>
                <w:bCs/>
              </w:rPr>
            </w:pPr>
          </w:p>
          <w:p w14:paraId="30FA3DDB" w14:textId="77777777" w:rsidR="00951D9C" w:rsidRDefault="004D1F05" w:rsidP="00737FBA">
            <w:pPr>
              <w:pStyle w:val="Body"/>
            </w:pPr>
            <w:r>
              <w:rPr>
                <w:lang w:val="en-US"/>
              </w:rPr>
              <w:t>Tenderers should detail the process they intend to use to achieve the Requirements of the Specification. Areas that you may wish to cover include:</w:t>
            </w:r>
          </w:p>
          <w:p w14:paraId="0B23CB1C" w14:textId="77777777" w:rsidR="00951D9C" w:rsidRDefault="004D1F05" w:rsidP="00737FBA">
            <w:pPr>
              <w:pStyle w:val="ListParagraph"/>
              <w:numPr>
                <w:ilvl w:val="0"/>
                <w:numId w:val="69"/>
              </w:numPr>
            </w:pPr>
            <w:r>
              <w:t>A project schedule/timeline (where applicable);</w:t>
            </w:r>
          </w:p>
          <w:p w14:paraId="7733AEC3" w14:textId="77777777" w:rsidR="00951D9C" w:rsidRDefault="004D1F05" w:rsidP="00737FBA">
            <w:pPr>
              <w:pStyle w:val="ListParagraph"/>
              <w:numPr>
                <w:ilvl w:val="0"/>
                <w:numId w:val="69"/>
              </w:numPr>
            </w:pPr>
            <w:r>
              <w:t>The process for the delivery of the works; and</w:t>
            </w:r>
          </w:p>
          <w:p w14:paraId="14C45485" w14:textId="77777777" w:rsidR="00951D9C" w:rsidRDefault="004D1F05" w:rsidP="00737FBA">
            <w:pPr>
              <w:pStyle w:val="ListParagraph"/>
              <w:numPr>
                <w:ilvl w:val="0"/>
                <w:numId w:val="69"/>
              </w:numPr>
            </w:pPr>
            <w:r>
              <w:t>A demonstrated understanding of the scope of work.</w:t>
            </w:r>
          </w:p>
          <w:p w14:paraId="4AEB3886" w14:textId="77777777" w:rsidR="00951D9C" w:rsidRDefault="00951D9C" w:rsidP="00737FBA">
            <w:pPr>
              <w:pStyle w:val="Body"/>
              <w:rPr>
                <w:lang w:val="en-US"/>
              </w:rPr>
            </w:pPr>
          </w:p>
          <w:p w14:paraId="3CE44E16" w14:textId="77777777" w:rsidR="00951D9C" w:rsidRDefault="004D1F05" w:rsidP="00737FBA">
            <w:pPr>
              <w:pStyle w:val="Body"/>
            </w:pPr>
            <w:r>
              <w:rPr>
                <w:lang w:val="en-US"/>
              </w:rPr>
              <w:t xml:space="preserve">Supply details and provide an outline of your proposed methodology in an attachment labelled </w:t>
            </w:r>
            <w:r>
              <w:rPr>
                <w:b/>
                <w:bCs/>
                <w:lang w:val="en-US"/>
              </w:rPr>
              <w:t>“Attachment 16 - Demonstrated Understanding”</w:t>
            </w:r>
            <w:r>
              <w:rPr>
                <w:lang w:val="en-US"/>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480EE" w14:textId="77777777" w:rsidR="00951D9C" w:rsidRDefault="004D1F05" w:rsidP="00737FBA">
            <w:pPr>
              <w:pStyle w:val="Body"/>
              <w:jc w:val="center"/>
              <w:rPr>
                <w:b/>
                <w:bCs/>
              </w:rPr>
            </w:pPr>
            <w:r>
              <w:rPr>
                <w:b/>
                <w:bCs/>
                <w:lang w:val="en-US"/>
              </w:rPr>
              <w:t>Weighting</w:t>
            </w:r>
          </w:p>
          <w:p w14:paraId="6522E341" w14:textId="77777777" w:rsidR="00951D9C" w:rsidRDefault="004D1F05" w:rsidP="00737FBA">
            <w:pPr>
              <w:pStyle w:val="Body"/>
              <w:jc w:val="center"/>
            </w:pPr>
            <w:r>
              <w:rPr>
                <w:b/>
                <w:bCs/>
                <w:lang w:val="en-US"/>
              </w:rPr>
              <w:t>10%</w:t>
            </w:r>
          </w:p>
        </w:tc>
      </w:tr>
      <w:tr w:rsidR="00951D9C" w14:paraId="771C3A8C" w14:textId="77777777">
        <w:trPr>
          <w:trHeight w:val="2000"/>
          <w:jc w:val="center"/>
        </w:trPr>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14:paraId="57A65C8C" w14:textId="77777777" w:rsidR="00951D9C" w:rsidRDefault="00951D9C" w:rsidP="00737FB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94FB0" w14:textId="77777777" w:rsidR="00951D9C" w:rsidRDefault="004D1F05" w:rsidP="00737FBA">
            <w:pPr>
              <w:pStyle w:val="Body"/>
              <w:jc w:val="center"/>
              <w:rPr>
                <w:b/>
                <w:bCs/>
              </w:rPr>
            </w:pPr>
            <w:r>
              <w:rPr>
                <w:b/>
                <w:bCs/>
                <w:lang w:val="en-US"/>
              </w:rPr>
              <w:t xml:space="preserve">Attachment </w:t>
            </w:r>
          </w:p>
          <w:p w14:paraId="45B2CAD6" w14:textId="77777777" w:rsidR="00951D9C" w:rsidRDefault="004D1F05" w:rsidP="00737FBA">
            <w:pPr>
              <w:pStyle w:val="Body"/>
              <w:jc w:val="center"/>
            </w:pPr>
            <w:r>
              <w:rPr>
                <w:lang w:val="en-US"/>
              </w:rPr>
              <w:t>Tick if attached</w:t>
            </w:r>
          </w:p>
        </w:tc>
      </w:tr>
    </w:tbl>
    <w:p w14:paraId="10FEFFA7" w14:textId="77777777" w:rsidR="00951D9C" w:rsidRDefault="00951D9C" w:rsidP="00737FBA">
      <w:pPr>
        <w:pStyle w:val="Body"/>
        <w:widowControl w:val="0"/>
        <w:jc w:val="center"/>
      </w:pPr>
    </w:p>
    <w:p w14:paraId="21A267A3" w14:textId="77777777" w:rsidR="00951D9C" w:rsidRDefault="00951D9C" w:rsidP="00737FBA">
      <w:pPr>
        <w:pStyle w:val="Body"/>
      </w:pP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946"/>
        <w:gridCol w:w="2693"/>
      </w:tblGrid>
      <w:tr w:rsidR="00951D9C" w14:paraId="776C5D0C" w14:textId="77777777">
        <w:trPr>
          <w:trHeight w:val="723"/>
          <w:jc w:val="center"/>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9401" w14:textId="6EA90D63" w:rsidR="00951D9C" w:rsidRPr="00346B89" w:rsidRDefault="004D1F05" w:rsidP="00346B89">
            <w:pPr>
              <w:pStyle w:val="Body"/>
              <w:numPr>
                <w:ilvl w:val="0"/>
                <w:numId w:val="92"/>
              </w:numPr>
              <w:rPr>
                <w:b/>
                <w:bCs/>
              </w:rPr>
            </w:pPr>
            <w:r>
              <w:rPr>
                <w:b/>
                <w:bCs/>
                <w:lang w:val="en-US"/>
              </w:rPr>
              <w:t>Cost</w:t>
            </w:r>
          </w:p>
          <w:p w14:paraId="7B030DE2" w14:textId="77777777" w:rsidR="00346B89" w:rsidRDefault="00346B89" w:rsidP="00346B89">
            <w:pPr>
              <w:pStyle w:val="Body"/>
              <w:rPr>
                <w:b/>
                <w:bCs/>
              </w:rPr>
            </w:pPr>
          </w:p>
          <w:p w14:paraId="2330E89F" w14:textId="77777777" w:rsidR="00951D9C" w:rsidRDefault="004D1F05" w:rsidP="00737FBA">
            <w:pPr>
              <w:pStyle w:val="Body"/>
            </w:pPr>
            <w:r>
              <w:rPr>
                <w:rFonts w:eastAsia="Univers" w:cs="Univers"/>
                <w:lang w:val="en-US"/>
              </w:rPr>
              <w:t>Tenderers are to complete the Price Schedule Refer: 5.4 Price Information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8D1C9" w14:textId="77777777" w:rsidR="00951D9C" w:rsidRDefault="004D1F05" w:rsidP="00737FBA">
            <w:pPr>
              <w:pStyle w:val="Body"/>
              <w:jc w:val="center"/>
              <w:rPr>
                <w:b/>
                <w:bCs/>
              </w:rPr>
            </w:pPr>
            <w:r>
              <w:rPr>
                <w:b/>
                <w:bCs/>
                <w:lang w:val="en-US"/>
              </w:rPr>
              <w:t>Weighting</w:t>
            </w:r>
          </w:p>
          <w:p w14:paraId="3874E470" w14:textId="77777777" w:rsidR="00951D9C" w:rsidRDefault="004D1F05" w:rsidP="00737FBA">
            <w:pPr>
              <w:pStyle w:val="Body"/>
              <w:jc w:val="center"/>
            </w:pPr>
            <w:r>
              <w:rPr>
                <w:b/>
                <w:bCs/>
                <w:lang w:val="en-US"/>
              </w:rPr>
              <w:t>60%</w:t>
            </w:r>
          </w:p>
        </w:tc>
      </w:tr>
    </w:tbl>
    <w:p w14:paraId="133A96B0" w14:textId="77777777" w:rsidR="00951D9C" w:rsidRDefault="00951D9C" w:rsidP="00DC39F9">
      <w:pPr>
        <w:pStyle w:val="Body"/>
        <w:widowControl w:val="0"/>
      </w:pPr>
    </w:p>
    <w:p w14:paraId="49B3A532" w14:textId="77777777" w:rsidR="00951D9C" w:rsidRDefault="00951D9C" w:rsidP="00737FBA">
      <w:pPr>
        <w:pStyle w:val="Body"/>
      </w:pPr>
    </w:p>
    <w:p w14:paraId="0BD53F0B" w14:textId="72866391" w:rsidR="00951D9C" w:rsidRDefault="004D1F05" w:rsidP="00DC39F9">
      <w:pPr>
        <w:pStyle w:val="Heading2"/>
        <w:numPr>
          <w:ilvl w:val="1"/>
          <w:numId w:val="81"/>
        </w:numPr>
        <w:spacing w:before="0"/>
      </w:pPr>
      <w:bookmarkStart w:id="100" w:name="_Toc190956789"/>
      <w:r>
        <w:rPr>
          <w:lang w:val="en-US"/>
        </w:rPr>
        <w:t>Price Information</w:t>
      </w:r>
      <w:bookmarkEnd w:id="100"/>
    </w:p>
    <w:p w14:paraId="0EE02E3D" w14:textId="77777777" w:rsidR="00951D9C" w:rsidRDefault="00951D9C" w:rsidP="00737FBA">
      <w:pPr>
        <w:pStyle w:val="Body"/>
        <w:jc w:val="both"/>
      </w:pPr>
    </w:p>
    <w:p w14:paraId="495A9833" w14:textId="6D47FAE3" w:rsidR="00951D9C" w:rsidRDefault="004D1F05" w:rsidP="00737FBA">
      <w:pPr>
        <w:pStyle w:val="Body"/>
        <w:jc w:val="both"/>
      </w:pPr>
      <w:r>
        <w:rPr>
          <w:lang w:val="en-US"/>
        </w:rPr>
        <w:t xml:space="preserve">Tenderers must complete the </w:t>
      </w:r>
      <w:r>
        <w:t>“</w:t>
      </w:r>
      <w:r>
        <w:rPr>
          <w:lang w:val="en-US"/>
        </w:rPr>
        <w:t>Price Schedule</w:t>
      </w:r>
      <w:r>
        <w:t xml:space="preserve">” </w:t>
      </w:r>
      <w:r>
        <w:rPr>
          <w:lang w:val="en-US"/>
        </w:rPr>
        <w:t>in Clause 5.1.1. Before completing the Price Schedule, Tenderers should ensure they have read this entire Request.</w:t>
      </w:r>
    </w:p>
    <w:p w14:paraId="338DC5A7" w14:textId="77777777" w:rsidR="00951D9C" w:rsidRDefault="004D1F05" w:rsidP="00737FBA">
      <w:pPr>
        <w:pStyle w:val="Body"/>
        <w:jc w:val="both"/>
      </w:pPr>
      <w:r>
        <w:rPr>
          <w:lang w:val="en-US"/>
        </w:rPr>
        <w:t xml:space="preserve">Tendered total prices must include Goods and Services Tax (GST). </w:t>
      </w:r>
    </w:p>
    <w:p w14:paraId="60E46B70" w14:textId="77777777" w:rsidR="00951D9C" w:rsidRDefault="004D1F05" w:rsidP="00737FBA">
      <w:pPr>
        <w:pStyle w:val="Body"/>
        <w:jc w:val="both"/>
        <w:rPr>
          <w:lang w:val="en-US"/>
        </w:rPr>
      </w:pPr>
      <w:r>
        <w:rPr>
          <w:lang w:val="en-US"/>
        </w:rPr>
        <w:t xml:space="preserve">Unless otherwise indicated prices tendered must include delivery, unloading, packing, marking and all applicable levies, duties, taxes and charges. </w:t>
      </w:r>
    </w:p>
    <w:p w14:paraId="3B065258" w14:textId="77777777" w:rsidR="00737FBA" w:rsidRDefault="00737FBA" w:rsidP="00737FBA">
      <w:pPr>
        <w:pStyle w:val="Body"/>
        <w:jc w:val="both"/>
      </w:pPr>
    </w:p>
    <w:p w14:paraId="0DEBB8EC" w14:textId="77777777" w:rsidR="00DC39F9" w:rsidRDefault="00DC39F9" w:rsidP="00737FBA">
      <w:pPr>
        <w:pStyle w:val="Body"/>
        <w:jc w:val="both"/>
      </w:pPr>
    </w:p>
    <w:p w14:paraId="5A47766F" w14:textId="77777777" w:rsidR="00DC39F9" w:rsidRDefault="00DC39F9" w:rsidP="00737FBA">
      <w:pPr>
        <w:pStyle w:val="Body"/>
        <w:jc w:val="both"/>
      </w:pPr>
    </w:p>
    <w:p w14:paraId="35FA8460" w14:textId="19BA99C1" w:rsidR="00951D9C" w:rsidRDefault="004D1F05" w:rsidP="00DC39F9">
      <w:pPr>
        <w:pStyle w:val="Heading2"/>
        <w:numPr>
          <w:ilvl w:val="1"/>
          <w:numId w:val="81"/>
        </w:numPr>
        <w:spacing w:before="0"/>
        <w:rPr>
          <w:lang w:val="en-US"/>
        </w:rPr>
      </w:pPr>
      <w:bookmarkStart w:id="101" w:name="_Toc190956790"/>
      <w:r>
        <w:rPr>
          <w:lang w:val="en-US"/>
        </w:rPr>
        <w:t>Discounts</w:t>
      </w:r>
      <w:bookmarkEnd w:id="101"/>
    </w:p>
    <w:p w14:paraId="2972CBB1" w14:textId="77777777" w:rsidR="00DC39F9" w:rsidRPr="00DC39F9" w:rsidRDefault="00DC39F9" w:rsidP="00DC39F9">
      <w:pPr>
        <w:pStyle w:val="Body"/>
        <w:rPr>
          <w:lang w:val="en-US"/>
        </w:rPr>
      </w:pP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38"/>
        <w:gridCol w:w="2801"/>
      </w:tblGrid>
      <w:tr w:rsidR="00951D9C" w14:paraId="2CDC22F2" w14:textId="77777777">
        <w:trPr>
          <w:trHeight w:val="726"/>
        </w:trPr>
        <w:tc>
          <w:tcPr>
            <w:tcW w:w="6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524CC" w14:textId="77777777" w:rsidR="00951D9C" w:rsidRDefault="004D1F05" w:rsidP="00737FBA">
            <w:pPr>
              <w:pStyle w:val="Body"/>
              <w:jc w:val="both"/>
            </w:pPr>
            <w:r>
              <w:rPr>
                <w:lang w:val="en-US"/>
              </w:rPr>
              <w:t>Are you prepared to allow discount for prompt settlement of accounts?</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1A2B7" w14:textId="77777777" w:rsidR="00951D9C" w:rsidRDefault="004D1F05" w:rsidP="00737FBA">
            <w:pPr>
              <w:pStyle w:val="Body"/>
              <w:jc w:val="center"/>
            </w:pPr>
            <w:r>
              <w:rPr>
                <w:b/>
                <w:bCs/>
                <w:lang w:val="en-US"/>
              </w:rPr>
              <w:t>Yes  /  No</w:t>
            </w:r>
            <w:r>
              <w:rPr>
                <w:rFonts w:ascii="Arial Unicode MS" w:hAnsi="Arial Unicode MS"/>
                <w:lang w:val="en-US"/>
              </w:rPr>
              <w:br/>
              <w:t>⬜</w:t>
            </w:r>
            <w:r>
              <w:rPr>
                <w:b/>
                <w:bCs/>
                <w:lang w:val="en-US"/>
              </w:rPr>
              <w:t xml:space="preserve">         </w:t>
            </w:r>
            <w:r>
              <w:rPr>
                <w:rFonts w:ascii="Arial Unicode MS" w:hAnsi="Arial Unicode MS"/>
                <w:lang w:val="en-US"/>
              </w:rPr>
              <w:t>⬜</w:t>
            </w:r>
          </w:p>
        </w:tc>
      </w:tr>
      <w:tr w:rsidR="00951D9C" w14:paraId="1EBEE44D" w14:textId="77777777">
        <w:trPr>
          <w:trHeight w:val="956"/>
        </w:trPr>
        <w:tc>
          <w:tcPr>
            <w:tcW w:w="6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556F0" w14:textId="77777777" w:rsidR="00951D9C" w:rsidRDefault="004D1F05" w:rsidP="00737FBA">
            <w:pPr>
              <w:pStyle w:val="Body"/>
              <w:jc w:val="both"/>
            </w:pPr>
            <w:r>
              <w:rPr>
                <w:lang w:val="en-US"/>
              </w:rPr>
              <w:t>If you are offering discounts for different periods, or other discounts such as volume discounts, detail them in an attachment labelled “</w:t>
            </w:r>
            <w:r>
              <w:rPr>
                <w:b/>
                <w:bCs/>
                <w:lang w:val="en-US"/>
              </w:rPr>
              <w:t>Discounts</w:t>
            </w:r>
            <w:r>
              <w:rPr>
                <w:lang w:val="en-US"/>
              </w:rPr>
              <w:t>”.</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F16E" w14:textId="77777777" w:rsidR="00951D9C" w:rsidRDefault="004D1F05" w:rsidP="00737FBA">
            <w:pPr>
              <w:pStyle w:val="Body"/>
              <w:jc w:val="center"/>
            </w:pPr>
            <w:r>
              <w:rPr>
                <w:b/>
                <w:bCs/>
                <w:lang w:val="en-US"/>
              </w:rPr>
              <w:t>“Discounts”</w:t>
            </w:r>
          </w:p>
        </w:tc>
      </w:tr>
    </w:tbl>
    <w:p w14:paraId="1C49218F" w14:textId="77777777" w:rsidR="00951D9C" w:rsidRDefault="00951D9C" w:rsidP="00DC39F9">
      <w:pPr>
        <w:pStyle w:val="Body"/>
      </w:pPr>
    </w:p>
    <w:p w14:paraId="2466F4F0" w14:textId="77777777" w:rsidR="00DC39F9" w:rsidRPr="00DC39F9" w:rsidRDefault="00DC39F9" w:rsidP="00DC39F9">
      <w:pPr>
        <w:pStyle w:val="Body"/>
      </w:pPr>
    </w:p>
    <w:p w14:paraId="3C993EA5" w14:textId="2C2DB078" w:rsidR="00951D9C" w:rsidRDefault="004D1F05" w:rsidP="00DC39F9">
      <w:pPr>
        <w:pStyle w:val="Heading2"/>
        <w:numPr>
          <w:ilvl w:val="1"/>
          <w:numId w:val="81"/>
        </w:numPr>
        <w:spacing w:before="0"/>
        <w:rPr>
          <w:lang w:val="da-DK"/>
        </w:rPr>
      </w:pPr>
      <w:bookmarkStart w:id="102" w:name="_Toc190956791"/>
      <w:r>
        <w:rPr>
          <w:lang w:val="da-DK"/>
        </w:rPr>
        <w:t>Price Basis</w:t>
      </w:r>
      <w:bookmarkEnd w:id="102"/>
    </w:p>
    <w:p w14:paraId="1BC24F5F" w14:textId="77777777" w:rsidR="00DC39F9" w:rsidRPr="00DC39F9" w:rsidRDefault="00DC39F9" w:rsidP="00DC39F9">
      <w:pPr>
        <w:pStyle w:val="Body"/>
        <w:rPr>
          <w:lang w:val="da-DK"/>
        </w:rPr>
      </w:pPr>
    </w:p>
    <w:tbl>
      <w:tblPr>
        <w:tblW w:w="94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13"/>
        <w:gridCol w:w="2791"/>
      </w:tblGrid>
      <w:tr w:rsidR="00951D9C" w14:paraId="12DDC15B" w14:textId="77777777">
        <w:trPr>
          <w:trHeight w:val="846"/>
        </w:trPr>
        <w:tc>
          <w:tcPr>
            <w:tcW w:w="6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6085" w14:textId="77777777" w:rsidR="00737FBA" w:rsidRDefault="00737FBA" w:rsidP="00737FBA">
            <w:pPr>
              <w:pStyle w:val="Body"/>
              <w:jc w:val="both"/>
              <w:rPr>
                <w:lang w:val="en-US"/>
              </w:rPr>
            </w:pPr>
          </w:p>
          <w:p w14:paraId="5E0515A8" w14:textId="1353B59F" w:rsidR="00951D9C" w:rsidRDefault="004D1F05" w:rsidP="00737FBA">
            <w:pPr>
              <w:pStyle w:val="Body"/>
              <w:jc w:val="both"/>
            </w:pPr>
            <w:r>
              <w:rPr>
                <w:lang w:val="en-US"/>
              </w:rPr>
              <w:t>Are you prepared to offer a lump sum price?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CC672" w14:textId="77777777" w:rsidR="00951D9C" w:rsidRDefault="004D1F05" w:rsidP="00737FBA">
            <w:pPr>
              <w:pStyle w:val="Body"/>
              <w:jc w:val="center"/>
              <w:rPr>
                <w:b/>
                <w:bCs/>
              </w:rPr>
            </w:pPr>
            <w:r>
              <w:rPr>
                <w:b/>
                <w:bCs/>
                <w:lang w:val="en-US"/>
              </w:rPr>
              <w:t>Yes  /  No</w:t>
            </w:r>
          </w:p>
          <w:p w14:paraId="5EF5B2EB" w14:textId="77777777" w:rsidR="00951D9C" w:rsidRDefault="004D1F05" w:rsidP="00737FBA">
            <w:pPr>
              <w:pStyle w:val="Body"/>
              <w:jc w:val="center"/>
            </w:pPr>
            <w:r>
              <w:rPr>
                <w:rFonts w:ascii="Arial Unicode MS" w:hAnsi="Arial Unicode MS"/>
                <w:lang w:val="en-US"/>
              </w:rPr>
              <w:t>⬜</w:t>
            </w:r>
            <w:r>
              <w:rPr>
                <w:b/>
                <w:bCs/>
                <w:lang w:val="en-US"/>
              </w:rPr>
              <w:t xml:space="preserve">         </w:t>
            </w:r>
            <w:r>
              <w:rPr>
                <w:rFonts w:ascii="Arial Unicode MS" w:hAnsi="Arial Unicode MS"/>
                <w:lang w:val="en-US"/>
              </w:rPr>
              <w:t>⬜</w:t>
            </w:r>
          </w:p>
        </w:tc>
      </w:tr>
    </w:tbl>
    <w:p w14:paraId="604F8DAF" w14:textId="77777777" w:rsidR="00951D9C" w:rsidRDefault="00951D9C" w:rsidP="00DC39F9">
      <w:pPr>
        <w:pStyle w:val="Body"/>
      </w:pPr>
    </w:p>
    <w:p w14:paraId="66FB534E" w14:textId="77777777" w:rsidR="00951D9C" w:rsidRDefault="00951D9C">
      <w:pPr>
        <w:pStyle w:val="Body"/>
      </w:pPr>
    </w:p>
    <w:p w14:paraId="52B7C448" w14:textId="64AA645F" w:rsidR="00951D9C" w:rsidRDefault="004D1F05" w:rsidP="00DC39F9">
      <w:pPr>
        <w:pStyle w:val="Heading2"/>
        <w:numPr>
          <w:ilvl w:val="1"/>
          <w:numId w:val="81"/>
        </w:numPr>
        <w:spacing w:before="0"/>
      </w:pPr>
      <w:bookmarkStart w:id="103" w:name="_Toc190956792"/>
      <w:r>
        <w:rPr>
          <w:lang w:val="it-IT"/>
        </w:rPr>
        <w:t>Regional Preference</w:t>
      </w:r>
      <w:bookmarkEnd w:id="103"/>
    </w:p>
    <w:p w14:paraId="6EF1DC0A" w14:textId="77777777" w:rsidR="00951D9C" w:rsidRDefault="00951D9C" w:rsidP="00737FBA">
      <w:pPr>
        <w:pStyle w:val="Body"/>
      </w:pPr>
    </w:p>
    <w:tbl>
      <w:tblPr>
        <w:tblW w:w="94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6613"/>
        <w:gridCol w:w="2791"/>
      </w:tblGrid>
      <w:tr w:rsidR="00951D9C" w14:paraId="220F4A4F" w14:textId="77777777">
        <w:trPr>
          <w:trHeight w:val="5134"/>
        </w:trPr>
        <w:tc>
          <w:tcPr>
            <w:tcW w:w="6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5C53" w14:textId="77777777" w:rsidR="00951D9C" w:rsidRDefault="004D1F05" w:rsidP="00737FBA">
            <w:pPr>
              <w:pStyle w:val="BodyA"/>
              <w:jc w:val="both"/>
            </w:pPr>
            <w:r>
              <w:t>Do you wish to claim regional price preference for Shire of Waroona</w:t>
            </w:r>
          </w:p>
          <w:p w14:paraId="0250BBF6" w14:textId="77777777" w:rsidR="00737FBA" w:rsidRDefault="00737FBA" w:rsidP="00737FBA">
            <w:pPr>
              <w:pStyle w:val="BodyA"/>
              <w:jc w:val="both"/>
            </w:pPr>
          </w:p>
          <w:p w14:paraId="47E6744F" w14:textId="77777777" w:rsidR="00737FBA" w:rsidRDefault="00737FBA" w:rsidP="00737FBA">
            <w:pPr>
              <w:pStyle w:val="BodyA"/>
              <w:jc w:val="both"/>
            </w:pPr>
          </w:p>
          <w:p w14:paraId="1D3183CF" w14:textId="77777777" w:rsidR="00737FBA" w:rsidRDefault="00737FBA" w:rsidP="00737FBA">
            <w:pPr>
              <w:pStyle w:val="BodyA"/>
              <w:jc w:val="both"/>
            </w:pPr>
          </w:p>
          <w:p w14:paraId="6349BD2F" w14:textId="6E477F2B" w:rsidR="00951D9C" w:rsidRDefault="004D1F05" w:rsidP="00737FBA">
            <w:pPr>
              <w:pStyle w:val="BodyA"/>
              <w:jc w:val="both"/>
            </w:pPr>
            <w:r>
              <w:t>Do you wish to claim regional price preference for Peel Region</w:t>
            </w:r>
          </w:p>
          <w:p w14:paraId="1EEB9688" w14:textId="77777777" w:rsidR="00951D9C" w:rsidRDefault="00951D9C" w:rsidP="00737FBA">
            <w:pPr>
              <w:pStyle w:val="BodyA"/>
              <w:jc w:val="both"/>
            </w:pPr>
          </w:p>
          <w:p w14:paraId="029F4AC1" w14:textId="77777777" w:rsidR="00737FBA" w:rsidRDefault="00737FBA" w:rsidP="00737FBA">
            <w:pPr>
              <w:pStyle w:val="BodyA"/>
              <w:jc w:val="both"/>
            </w:pPr>
          </w:p>
          <w:p w14:paraId="06024A5C" w14:textId="77777777" w:rsidR="00737FBA" w:rsidRDefault="00737FBA" w:rsidP="00737FBA">
            <w:pPr>
              <w:pStyle w:val="BodyA"/>
              <w:jc w:val="both"/>
            </w:pPr>
          </w:p>
          <w:p w14:paraId="4EFAACCE" w14:textId="77777777" w:rsidR="00951D9C" w:rsidRDefault="004D1F05" w:rsidP="00737FBA">
            <w:pPr>
              <w:pStyle w:val="BodyA"/>
              <w:jc w:val="both"/>
            </w:pPr>
            <w:r>
              <w:t>What proportion of your lump sum price will be completed by contractors, subcontractors and material suppliers in the Waroona Shire</w:t>
            </w:r>
          </w:p>
          <w:p w14:paraId="01C44D08" w14:textId="77777777" w:rsidR="00951D9C" w:rsidRDefault="00951D9C" w:rsidP="00737FBA">
            <w:pPr>
              <w:pStyle w:val="BodyA"/>
              <w:jc w:val="both"/>
            </w:pPr>
          </w:p>
          <w:p w14:paraId="62CBD87D" w14:textId="77777777" w:rsidR="00951D9C" w:rsidRDefault="004D1F05" w:rsidP="00737FBA">
            <w:pPr>
              <w:pStyle w:val="BodyA"/>
              <w:jc w:val="both"/>
            </w:pPr>
            <w:r>
              <w:t>What proportion of your lump sum price will be completed by contractors, subcontractors and material suppliers in the Peel Region</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D102D" w14:textId="77777777" w:rsidR="00951D9C" w:rsidRDefault="004D1F05" w:rsidP="00737FBA">
            <w:pPr>
              <w:pStyle w:val="BodyA"/>
              <w:jc w:val="center"/>
              <w:rPr>
                <w:b/>
                <w:bCs/>
              </w:rPr>
            </w:pPr>
            <w:r>
              <w:rPr>
                <w:b/>
                <w:bCs/>
              </w:rPr>
              <w:t>Yes  /  No</w:t>
            </w:r>
          </w:p>
          <w:p w14:paraId="5EA253E1" w14:textId="77777777" w:rsidR="00951D9C" w:rsidRDefault="004D1F05" w:rsidP="00737FBA">
            <w:pPr>
              <w:pStyle w:val="BodyA"/>
              <w:jc w:val="center"/>
              <w:rPr>
                <w:rFonts w:ascii="Arial Unicode MS" w:hAnsi="Arial Unicode MS"/>
              </w:rPr>
            </w:pPr>
            <w:r>
              <w:rPr>
                <w:rFonts w:ascii="Arial Unicode MS" w:hAnsi="Arial Unicode MS"/>
              </w:rPr>
              <w:t>⬜</w:t>
            </w:r>
            <w:r>
              <w:rPr>
                <w:b/>
                <w:bCs/>
              </w:rPr>
              <w:t xml:space="preserve">         </w:t>
            </w:r>
            <w:r>
              <w:rPr>
                <w:rFonts w:ascii="Arial Unicode MS" w:hAnsi="Arial Unicode MS"/>
              </w:rPr>
              <w:t>⬜</w:t>
            </w:r>
          </w:p>
          <w:p w14:paraId="3E3F214B" w14:textId="77777777" w:rsidR="00737FBA" w:rsidRDefault="00737FBA" w:rsidP="00737FBA">
            <w:pPr>
              <w:pStyle w:val="BodyA"/>
              <w:jc w:val="center"/>
              <w:rPr>
                <w:rFonts w:ascii="Arial Unicode MS" w:hAnsi="Arial Unicode MS"/>
              </w:rPr>
            </w:pPr>
          </w:p>
          <w:p w14:paraId="1478CE29" w14:textId="77777777" w:rsidR="00951D9C" w:rsidRDefault="004D1F05" w:rsidP="00737FBA">
            <w:pPr>
              <w:pStyle w:val="BodyA"/>
              <w:jc w:val="center"/>
              <w:rPr>
                <w:b/>
                <w:bCs/>
              </w:rPr>
            </w:pPr>
            <w:r>
              <w:rPr>
                <w:b/>
                <w:bCs/>
              </w:rPr>
              <w:t>Yes  /  No</w:t>
            </w:r>
          </w:p>
          <w:p w14:paraId="7989B230" w14:textId="77777777" w:rsidR="00951D9C" w:rsidRDefault="004D1F05" w:rsidP="00737FBA">
            <w:pPr>
              <w:pStyle w:val="BodyA"/>
              <w:jc w:val="center"/>
              <w:rPr>
                <w:rFonts w:ascii="Arial Unicode MS" w:hAnsi="Arial Unicode MS"/>
              </w:rPr>
            </w:pPr>
            <w:r>
              <w:rPr>
                <w:rFonts w:ascii="Arial Unicode MS" w:hAnsi="Arial Unicode MS"/>
              </w:rPr>
              <w:t>⬜</w:t>
            </w:r>
            <w:r>
              <w:rPr>
                <w:b/>
                <w:bCs/>
              </w:rPr>
              <w:t xml:space="preserve">         </w:t>
            </w:r>
            <w:r>
              <w:rPr>
                <w:rFonts w:ascii="Arial Unicode MS" w:hAnsi="Arial Unicode MS"/>
              </w:rPr>
              <w:t>⬜</w:t>
            </w:r>
          </w:p>
          <w:p w14:paraId="2FEF1A80" w14:textId="77777777" w:rsidR="00737FBA" w:rsidRDefault="00737FBA" w:rsidP="00737FBA">
            <w:pPr>
              <w:pStyle w:val="BodyA"/>
              <w:jc w:val="center"/>
              <w:rPr>
                <w:rFonts w:ascii="Arial Unicode MS" w:hAnsi="Arial Unicode MS"/>
              </w:rPr>
            </w:pPr>
          </w:p>
          <w:p w14:paraId="4516B612" w14:textId="77777777" w:rsidR="00737FBA" w:rsidRDefault="00737FBA" w:rsidP="00737FBA">
            <w:pPr>
              <w:pStyle w:val="BodyA"/>
              <w:jc w:val="center"/>
              <w:rPr>
                <w:rFonts w:ascii="Wingdings 2" w:eastAsia="Wingdings 2" w:hAnsi="Wingdings 2" w:cs="Wingdings 2"/>
              </w:rPr>
            </w:pPr>
          </w:p>
          <w:p w14:paraId="3285DD97" w14:textId="77777777" w:rsidR="00951D9C" w:rsidRDefault="00951D9C" w:rsidP="00737FBA">
            <w:pPr>
              <w:pStyle w:val="BodyA"/>
              <w:jc w:val="center"/>
              <w:rPr>
                <w:rFonts w:ascii="Wingdings 2" w:eastAsia="Wingdings 2" w:hAnsi="Wingdings 2" w:cs="Wingdings 2"/>
              </w:rPr>
            </w:pPr>
          </w:p>
          <w:p w14:paraId="5492B0F6" w14:textId="77777777" w:rsidR="00951D9C" w:rsidRDefault="004D1F05" w:rsidP="00737FBA">
            <w:pPr>
              <w:pStyle w:val="BodyA"/>
              <w:jc w:val="center"/>
              <w:rPr>
                <w:b/>
                <w:bCs/>
              </w:rPr>
            </w:pPr>
            <w:r>
              <w:rPr>
                <w:b/>
                <w:bCs/>
              </w:rPr>
              <w:t>___%</w:t>
            </w:r>
          </w:p>
          <w:p w14:paraId="1A9BB5AC" w14:textId="77777777" w:rsidR="00951D9C" w:rsidRDefault="00951D9C" w:rsidP="00737FBA">
            <w:pPr>
              <w:pStyle w:val="BodyA"/>
              <w:jc w:val="center"/>
              <w:rPr>
                <w:b/>
                <w:bCs/>
              </w:rPr>
            </w:pPr>
          </w:p>
          <w:p w14:paraId="111DCB63" w14:textId="77777777" w:rsidR="00951D9C" w:rsidRDefault="00951D9C" w:rsidP="00737FBA">
            <w:pPr>
              <w:pStyle w:val="BodyA"/>
              <w:jc w:val="center"/>
              <w:rPr>
                <w:b/>
                <w:bCs/>
              </w:rPr>
            </w:pPr>
          </w:p>
          <w:p w14:paraId="3F105EC5" w14:textId="77777777" w:rsidR="00951D9C" w:rsidRDefault="00951D9C" w:rsidP="00737FBA">
            <w:pPr>
              <w:pStyle w:val="BodyA"/>
              <w:jc w:val="center"/>
              <w:rPr>
                <w:b/>
                <w:bCs/>
              </w:rPr>
            </w:pPr>
          </w:p>
          <w:p w14:paraId="7210822E" w14:textId="77777777" w:rsidR="00951D9C" w:rsidRDefault="004D1F05" w:rsidP="00737FBA">
            <w:pPr>
              <w:pStyle w:val="BodyA"/>
              <w:jc w:val="center"/>
              <w:rPr>
                <w:b/>
                <w:bCs/>
              </w:rPr>
            </w:pPr>
            <w:r>
              <w:rPr>
                <w:b/>
                <w:bCs/>
              </w:rPr>
              <w:t>___%</w:t>
            </w:r>
          </w:p>
          <w:p w14:paraId="785051FD" w14:textId="77777777" w:rsidR="00737FBA" w:rsidRDefault="00737FBA" w:rsidP="00737FBA">
            <w:pPr>
              <w:pStyle w:val="BodyA"/>
              <w:jc w:val="center"/>
              <w:rPr>
                <w:b/>
                <w:bCs/>
              </w:rPr>
            </w:pPr>
          </w:p>
          <w:p w14:paraId="39ECEA87" w14:textId="77777777" w:rsidR="00737FBA" w:rsidRDefault="00737FBA" w:rsidP="00737FBA">
            <w:pPr>
              <w:pStyle w:val="BodyA"/>
              <w:jc w:val="center"/>
              <w:rPr>
                <w:b/>
                <w:bCs/>
              </w:rPr>
            </w:pPr>
          </w:p>
          <w:p w14:paraId="598EC6A9" w14:textId="77777777" w:rsidR="00737FBA" w:rsidRDefault="00737FBA" w:rsidP="00737FBA">
            <w:pPr>
              <w:pStyle w:val="BodyA"/>
              <w:jc w:val="center"/>
              <w:rPr>
                <w:b/>
                <w:bCs/>
              </w:rPr>
            </w:pPr>
          </w:p>
          <w:p w14:paraId="165F792B" w14:textId="77777777" w:rsidR="00737FBA" w:rsidRDefault="00737FBA" w:rsidP="00737FBA">
            <w:pPr>
              <w:pStyle w:val="BodyA"/>
              <w:jc w:val="center"/>
              <w:rPr>
                <w:b/>
                <w:bCs/>
              </w:rPr>
            </w:pPr>
          </w:p>
          <w:p w14:paraId="20297C16" w14:textId="77777777" w:rsidR="00737FBA" w:rsidRDefault="00737FBA" w:rsidP="00737FBA">
            <w:pPr>
              <w:pStyle w:val="BodyA"/>
              <w:jc w:val="center"/>
              <w:rPr>
                <w:b/>
                <w:bCs/>
              </w:rPr>
            </w:pPr>
          </w:p>
          <w:p w14:paraId="39E5F2B7" w14:textId="77777777" w:rsidR="00737FBA" w:rsidRDefault="00737FBA" w:rsidP="00737FBA">
            <w:pPr>
              <w:pStyle w:val="BodyA"/>
              <w:jc w:val="center"/>
              <w:rPr>
                <w:b/>
                <w:bCs/>
              </w:rPr>
            </w:pPr>
          </w:p>
          <w:p w14:paraId="3B677F0C" w14:textId="77777777" w:rsidR="00737FBA" w:rsidRDefault="00737FBA" w:rsidP="00737FBA">
            <w:pPr>
              <w:pStyle w:val="BodyA"/>
              <w:jc w:val="center"/>
              <w:rPr>
                <w:b/>
                <w:bCs/>
              </w:rPr>
            </w:pPr>
          </w:p>
          <w:p w14:paraId="683350AA" w14:textId="77777777" w:rsidR="00737FBA" w:rsidRDefault="00737FBA" w:rsidP="00737FBA">
            <w:pPr>
              <w:pStyle w:val="BodyA"/>
              <w:jc w:val="center"/>
              <w:rPr>
                <w:b/>
                <w:bCs/>
              </w:rPr>
            </w:pPr>
          </w:p>
          <w:p w14:paraId="7E5F1E03" w14:textId="77777777" w:rsidR="00951D9C" w:rsidRDefault="00951D9C" w:rsidP="00737FBA">
            <w:pPr>
              <w:pStyle w:val="BodyA"/>
              <w:jc w:val="center"/>
            </w:pPr>
          </w:p>
        </w:tc>
      </w:tr>
    </w:tbl>
    <w:p w14:paraId="3FA27DDC" w14:textId="77777777" w:rsidR="00951D9C" w:rsidRDefault="00951D9C" w:rsidP="00737FBA">
      <w:pPr>
        <w:pStyle w:val="Body"/>
        <w:widowControl w:val="0"/>
        <w:ind w:left="108" w:hanging="108"/>
      </w:pPr>
    </w:p>
    <w:p w14:paraId="57C32D7F" w14:textId="77777777" w:rsidR="00951D9C" w:rsidRDefault="00951D9C" w:rsidP="00737FBA">
      <w:pPr>
        <w:pStyle w:val="Body"/>
      </w:pPr>
    </w:p>
    <w:p w14:paraId="75B55366" w14:textId="77777777" w:rsidR="00951D9C" w:rsidRDefault="00951D9C" w:rsidP="00737FBA">
      <w:pPr>
        <w:pStyle w:val="Body"/>
      </w:pPr>
    </w:p>
    <w:p w14:paraId="484D7055" w14:textId="77777777" w:rsidR="00951D9C" w:rsidRDefault="00951D9C" w:rsidP="00737FBA">
      <w:pPr>
        <w:pStyle w:val="Body"/>
      </w:pPr>
    </w:p>
    <w:p w14:paraId="5DDB4585" w14:textId="77777777" w:rsidR="00951D9C" w:rsidRDefault="004D1F05" w:rsidP="00DC39F9">
      <w:pPr>
        <w:pStyle w:val="Body"/>
      </w:pPr>
      <w:r>
        <w:rPr>
          <w:rFonts w:ascii="Arial Unicode MS" w:hAnsi="Arial Unicode MS"/>
        </w:rPr>
        <w:br w:type="page"/>
      </w:r>
    </w:p>
    <w:p w14:paraId="4006D496" w14:textId="77777777" w:rsidR="00951D9C" w:rsidRDefault="004D1F05" w:rsidP="00737FBA">
      <w:pPr>
        <w:pStyle w:val="Heading"/>
        <w:numPr>
          <w:ilvl w:val="0"/>
          <w:numId w:val="71"/>
        </w:numPr>
        <w:spacing w:before="0"/>
        <w:rPr>
          <w:lang w:val="en-US"/>
        </w:rPr>
      </w:pPr>
      <w:bookmarkStart w:id="104" w:name="_Toc190956793"/>
      <w:r>
        <w:rPr>
          <w:lang w:val="es-ES_tradnl"/>
        </w:rPr>
        <w:lastRenderedPageBreak/>
        <w:t>Contractor</w:t>
      </w:r>
      <w:r>
        <w:t>’</w:t>
      </w:r>
      <w:r>
        <w:rPr>
          <w:lang w:val="en-US"/>
        </w:rPr>
        <w:t>s Work Health and Safety Management System Questionnaire</w:t>
      </w:r>
      <w:bookmarkEnd w:id="104"/>
    </w:p>
    <w:p w14:paraId="02118CBC" w14:textId="77777777" w:rsidR="00737FBA" w:rsidRPr="00737FBA" w:rsidRDefault="00737FBA" w:rsidP="00737FBA">
      <w:pPr>
        <w:pStyle w:val="Body"/>
        <w:rPr>
          <w:lang w:val="en-US"/>
        </w:rPr>
      </w:pPr>
    </w:p>
    <w:p w14:paraId="61164D17" w14:textId="6D3E6BFC" w:rsidR="00951D9C" w:rsidRDefault="004D1F05" w:rsidP="00737FBA">
      <w:pPr>
        <w:pStyle w:val="Body"/>
        <w:jc w:val="both"/>
        <w:rPr>
          <w:lang w:val="en-US"/>
        </w:rPr>
      </w:pPr>
      <w:r>
        <w:rPr>
          <w:lang w:val="en-US"/>
        </w:rPr>
        <w:t>This questionnaire forms part of the Principal</w:t>
      </w:r>
      <w:r>
        <w:t>’</w:t>
      </w:r>
      <w:r>
        <w:rPr>
          <w:lang w:val="en-US"/>
        </w:rPr>
        <w:t xml:space="preserve">s Tender evaluation process and is to be completed by tenderers and submitted with their Tenders and labelled as </w:t>
      </w:r>
      <w:r>
        <w:t>“</w:t>
      </w:r>
      <w:r>
        <w:rPr>
          <w:b/>
          <w:bCs/>
          <w:lang w:val="es-ES_tradnl"/>
        </w:rPr>
        <w:t>Contractor</w:t>
      </w:r>
      <w:r>
        <w:rPr>
          <w:b/>
          <w:bCs/>
        </w:rPr>
        <w:t>’</w:t>
      </w:r>
      <w:r>
        <w:rPr>
          <w:b/>
          <w:bCs/>
          <w:lang w:val="en-US"/>
        </w:rPr>
        <w:t>s Safety &amp; Health Questionnaire</w:t>
      </w:r>
      <w:r>
        <w:t>”</w:t>
      </w:r>
      <w:r>
        <w:rPr>
          <w:lang w:val="en-US"/>
        </w:rPr>
        <w:t>. The objective of the questionnaire is to provide an overview of the status of Contractor</w:t>
      </w:r>
      <w:r>
        <w:t>’</w:t>
      </w:r>
      <w:r>
        <w:rPr>
          <w:lang w:val="en-US"/>
        </w:rPr>
        <w:t>s safety management system. Contractors may be required to verify their responses noted in their questionnaire by providing evidence of their ability and capacity in relevant matters.</w:t>
      </w:r>
    </w:p>
    <w:p w14:paraId="118B54C1" w14:textId="77777777" w:rsidR="00737FBA" w:rsidRDefault="00737FBA" w:rsidP="00737FBA">
      <w:pPr>
        <w:pStyle w:val="Body"/>
        <w:jc w:val="both"/>
      </w:pP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2BFE6DBF"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9859F3" w14:textId="77777777" w:rsidR="00951D9C" w:rsidRDefault="004D1F05" w:rsidP="00737FBA">
            <w:pPr>
              <w:pStyle w:val="Body"/>
              <w:jc w:val="both"/>
            </w:pPr>
            <w:r>
              <w:rPr>
                <w:b/>
                <w:bCs/>
                <w:lang w:val="en-US"/>
              </w:rPr>
              <w:t>OSH Policy and Management</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BF9D04"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F75ED9" w14:textId="77777777" w:rsidR="00951D9C" w:rsidRDefault="004D1F05" w:rsidP="00737FBA">
            <w:pPr>
              <w:pStyle w:val="Body"/>
              <w:jc w:val="both"/>
            </w:pPr>
            <w:r>
              <w:rPr>
                <w:b/>
                <w:bCs/>
                <w:lang w:val="en-US"/>
              </w:rPr>
              <w:t>No</w:t>
            </w:r>
          </w:p>
        </w:tc>
      </w:tr>
      <w:tr w:rsidR="00951D9C" w14:paraId="69B20932" w14:textId="77777777">
        <w:trPr>
          <w:trHeight w:val="719"/>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0AB9" w14:textId="77777777" w:rsidR="00951D9C" w:rsidRDefault="004D1F05" w:rsidP="00737FBA">
            <w:pPr>
              <w:pStyle w:val="Body"/>
              <w:jc w:val="both"/>
            </w:pPr>
            <w:r>
              <w:rPr>
                <w:lang w:val="en-US"/>
              </w:rPr>
              <w:t>Is there a written company Health and Safety Policy?</w:t>
            </w:r>
          </w:p>
          <w:p w14:paraId="54393DB3" w14:textId="77777777" w:rsidR="00951D9C" w:rsidRDefault="004D1F05" w:rsidP="00737FBA">
            <w:pPr>
              <w:pStyle w:val="Body"/>
              <w:jc w:val="both"/>
            </w:pPr>
            <w:r>
              <w:rPr>
                <w:lang w:val="en-US"/>
              </w:rPr>
              <w:t>If Yes, provide a copy of the policy.</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0E022"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3459A" w14:textId="77777777" w:rsidR="00951D9C" w:rsidRDefault="004D1F05" w:rsidP="00737FBA">
            <w:pPr>
              <w:pStyle w:val="Body"/>
              <w:jc w:val="both"/>
            </w:pPr>
            <w:r>
              <w:rPr>
                <w:rFonts w:ascii="Arial Unicode MS" w:hAnsi="Arial Unicode MS"/>
                <w:lang w:val="en-US"/>
              </w:rPr>
              <w:t>⬜</w:t>
            </w:r>
          </w:p>
        </w:tc>
      </w:tr>
      <w:tr w:rsidR="00951D9C" w14:paraId="3B475ECF"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7C4B6" w14:textId="77777777" w:rsidR="00951D9C" w:rsidRDefault="004D1F05" w:rsidP="00737FBA">
            <w:pPr>
              <w:pStyle w:val="Body"/>
              <w:jc w:val="both"/>
            </w:pPr>
            <w:r>
              <w:rPr>
                <w:lang w:val="en-US"/>
              </w:rPr>
              <w:t>Does the company have an OSH Management System?</w:t>
            </w:r>
          </w:p>
          <w:p w14:paraId="20E27C7F" w14:textId="77777777" w:rsidR="00951D9C" w:rsidRDefault="004D1F05" w:rsidP="00737FBA">
            <w:pPr>
              <w:pStyle w:val="Body"/>
              <w:jc w:val="both"/>
            </w:pPr>
            <w:r>
              <w:rPr>
                <w:lang w:val="en-US"/>
              </w:rPr>
              <w:t>If Yes, provide details:</w:t>
            </w:r>
          </w:p>
          <w:p w14:paraId="2BCEC9B6" w14:textId="77777777" w:rsidR="00951D9C" w:rsidRDefault="004D1F05" w:rsidP="00737FBA">
            <w:pPr>
              <w:pStyle w:val="Body"/>
              <w:jc w:val="both"/>
            </w:pPr>
            <w:r>
              <w:rPr>
                <w:lang w:val="en-US"/>
              </w:rPr>
              <w:t>______________________________________________________</w:t>
            </w:r>
          </w:p>
          <w:p w14:paraId="371D2016" w14:textId="77777777" w:rsidR="00951D9C" w:rsidRDefault="004D1F05" w:rsidP="00737FBA">
            <w:pPr>
              <w:pStyle w:val="Body"/>
              <w:jc w:val="both"/>
            </w:pPr>
            <w:r>
              <w:rPr>
                <w:lang w:val="en-US"/>
              </w:rPr>
              <w:t>______________________________________________________</w:t>
            </w:r>
          </w:p>
          <w:p w14:paraId="7364C514"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8F57"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CFF35" w14:textId="77777777" w:rsidR="00951D9C" w:rsidRDefault="004D1F05" w:rsidP="00737FBA">
            <w:pPr>
              <w:pStyle w:val="Body"/>
              <w:jc w:val="both"/>
            </w:pPr>
            <w:r>
              <w:rPr>
                <w:rFonts w:ascii="Arial Unicode MS" w:hAnsi="Arial Unicode MS"/>
                <w:lang w:val="en-US"/>
              </w:rPr>
              <w:t>⬜</w:t>
            </w:r>
          </w:p>
        </w:tc>
      </w:tr>
      <w:tr w:rsidR="00951D9C" w14:paraId="3F2F02A2"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FAC6" w14:textId="77777777" w:rsidR="00951D9C" w:rsidRDefault="004D1F05" w:rsidP="00737FBA">
            <w:pPr>
              <w:pStyle w:val="Body"/>
              <w:jc w:val="both"/>
            </w:pPr>
            <w:r>
              <w:rPr>
                <w:lang w:val="en-US"/>
              </w:rPr>
              <w:t>Is the OSH Management System audited or reviewed on a regular basis?</w:t>
            </w:r>
          </w:p>
          <w:p w14:paraId="58FD5405" w14:textId="77777777" w:rsidR="00951D9C" w:rsidRDefault="004D1F05" w:rsidP="00737FBA">
            <w:pPr>
              <w:pStyle w:val="Body"/>
              <w:jc w:val="both"/>
            </w:pPr>
            <w:r>
              <w:rPr>
                <w:lang w:val="en-US"/>
              </w:rPr>
              <w:t>If Yes, provide details of last audit and outcomes.</w:t>
            </w:r>
          </w:p>
          <w:p w14:paraId="098D38B5" w14:textId="77777777" w:rsidR="00951D9C" w:rsidRDefault="004D1F05" w:rsidP="00737FBA">
            <w:pPr>
              <w:pStyle w:val="Body"/>
              <w:jc w:val="both"/>
            </w:pPr>
            <w:r>
              <w:rPr>
                <w:lang w:val="en-US"/>
              </w:rPr>
              <w:t>_______________________________________________________</w:t>
            </w:r>
          </w:p>
          <w:p w14:paraId="09C53905" w14:textId="77777777" w:rsidR="00951D9C" w:rsidRDefault="004D1F05" w:rsidP="00737FBA">
            <w:pPr>
              <w:pStyle w:val="Body"/>
              <w:jc w:val="both"/>
            </w:pPr>
            <w:r>
              <w:rPr>
                <w:lang w:val="en-US"/>
              </w:rPr>
              <w:t>_______________________________________________________</w:t>
            </w:r>
          </w:p>
          <w:p w14:paraId="6E29304F"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2915"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D123" w14:textId="77777777" w:rsidR="00951D9C" w:rsidRDefault="004D1F05" w:rsidP="00737FBA">
            <w:pPr>
              <w:pStyle w:val="Body"/>
              <w:jc w:val="both"/>
            </w:pPr>
            <w:r>
              <w:rPr>
                <w:rFonts w:ascii="Arial Unicode MS" w:hAnsi="Arial Unicode MS"/>
                <w:lang w:val="en-US"/>
              </w:rPr>
              <w:t>⬜</w:t>
            </w:r>
          </w:p>
        </w:tc>
      </w:tr>
      <w:tr w:rsidR="00951D9C" w14:paraId="4184109D"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4CF4E" w14:textId="77777777" w:rsidR="00951D9C" w:rsidRDefault="004D1F05" w:rsidP="00737FBA">
            <w:pPr>
              <w:pStyle w:val="Body"/>
              <w:jc w:val="both"/>
            </w:pPr>
            <w:r>
              <w:rPr>
                <w:lang w:val="en-US"/>
              </w:rPr>
              <w:t>Are Line Managers held accountable for Health and Safety performances?</w:t>
            </w:r>
          </w:p>
          <w:p w14:paraId="47119DA1" w14:textId="77777777" w:rsidR="00951D9C" w:rsidRDefault="004D1F05" w:rsidP="00737FBA">
            <w:pPr>
              <w:pStyle w:val="Body"/>
              <w:jc w:val="both"/>
            </w:pPr>
            <w:r>
              <w:rPr>
                <w:lang w:val="en-US"/>
              </w:rPr>
              <w:t>If Yes, provide details</w:t>
            </w:r>
          </w:p>
          <w:p w14:paraId="09D90F78" w14:textId="77777777" w:rsidR="00951D9C" w:rsidRDefault="004D1F05" w:rsidP="00737FBA">
            <w:pPr>
              <w:pStyle w:val="Body"/>
              <w:jc w:val="both"/>
            </w:pPr>
            <w:r>
              <w:rPr>
                <w:lang w:val="en-US"/>
              </w:rPr>
              <w:t>_______________________________________________________</w:t>
            </w:r>
          </w:p>
          <w:p w14:paraId="67332A3C" w14:textId="77777777" w:rsidR="00951D9C" w:rsidRDefault="004D1F05" w:rsidP="00737FBA">
            <w:pPr>
              <w:pStyle w:val="Body"/>
              <w:jc w:val="both"/>
            </w:pPr>
            <w:r>
              <w:rPr>
                <w:lang w:val="en-US"/>
              </w:rPr>
              <w:t>_______________________________________________________</w:t>
            </w:r>
          </w:p>
          <w:p w14:paraId="30E8301E"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AAD16"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1C0E" w14:textId="77777777" w:rsidR="00951D9C" w:rsidRDefault="004D1F05" w:rsidP="00737FBA">
            <w:pPr>
              <w:pStyle w:val="Body"/>
              <w:jc w:val="both"/>
            </w:pPr>
            <w:r>
              <w:rPr>
                <w:rFonts w:ascii="Arial Unicode MS" w:hAnsi="Arial Unicode MS"/>
                <w:lang w:val="en-US"/>
              </w:rPr>
              <w:t>⬜</w:t>
            </w:r>
          </w:p>
        </w:tc>
      </w:tr>
    </w:tbl>
    <w:p w14:paraId="027E347A" w14:textId="77777777" w:rsidR="00951D9C" w:rsidRDefault="00951D9C" w:rsidP="00737FBA">
      <w:pPr>
        <w:pStyle w:val="Body"/>
        <w:widowControl w:val="0"/>
        <w:jc w:val="both"/>
      </w:pPr>
    </w:p>
    <w:p w14:paraId="3EAFCCD7" w14:textId="77777777" w:rsidR="00951D9C" w:rsidRDefault="004D1F05" w:rsidP="00737FBA">
      <w:pPr>
        <w:pStyle w:val="Body"/>
      </w:pPr>
      <w:r>
        <w:rPr>
          <w:rFonts w:ascii="Arial Unicode MS" w:hAnsi="Arial Unicode MS"/>
        </w:rPr>
        <w:br w:type="page"/>
      </w: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41F41C31"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22780" w14:textId="77777777" w:rsidR="00951D9C" w:rsidRDefault="004D1F05" w:rsidP="00737FBA">
            <w:pPr>
              <w:pStyle w:val="Body"/>
              <w:jc w:val="both"/>
            </w:pPr>
            <w:r>
              <w:rPr>
                <w:b/>
                <w:bCs/>
                <w:lang w:val="en-US"/>
              </w:rPr>
              <w:lastRenderedPageBreak/>
              <w:t>Safe Workplace Practices and Procedures</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FC250B6"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9F2FA8" w14:textId="77777777" w:rsidR="00951D9C" w:rsidRDefault="004D1F05" w:rsidP="00737FBA">
            <w:pPr>
              <w:pStyle w:val="Body"/>
              <w:jc w:val="both"/>
            </w:pPr>
            <w:r>
              <w:rPr>
                <w:b/>
                <w:bCs/>
                <w:lang w:val="en-US"/>
              </w:rPr>
              <w:t>No</w:t>
            </w:r>
          </w:p>
        </w:tc>
      </w:tr>
      <w:tr w:rsidR="00951D9C" w14:paraId="706283BB" w14:textId="77777777">
        <w:trPr>
          <w:trHeight w:val="2505"/>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A6DAD" w14:textId="77777777" w:rsidR="00951D9C" w:rsidRDefault="004D1F05" w:rsidP="00737FBA">
            <w:pPr>
              <w:pStyle w:val="Body"/>
              <w:jc w:val="both"/>
            </w:pPr>
            <w:r>
              <w:rPr>
                <w:lang w:val="en-US"/>
              </w:rPr>
              <w:t>Has the company prepared Safe Operating Procedures or specific safety instructions relevant to its operations?</w:t>
            </w:r>
          </w:p>
          <w:p w14:paraId="587E5293" w14:textId="77777777" w:rsidR="00951D9C" w:rsidRDefault="004D1F05" w:rsidP="00737FBA">
            <w:pPr>
              <w:pStyle w:val="Body"/>
              <w:jc w:val="both"/>
            </w:pPr>
            <w:r>
              <w:rPr>
                <w:lang w:val="en-US"/>
              </w:rPr>
              <w:t>If Yes, provide a summary listing of procedures or instructions.</w:t>
            </w:r>
          </w:p>
          <w:p w14:paraId="0132AB3F" w14:textId="77777777" w:rsidR="00951D9C" w:rsidRDefault="004D1F05" w:rsidP="00737FBA">
            <w:pPr>
              <w:pStyle w:val="Body"/>
              <w:jc w:val="both"/>
            </w:pPr>
            <w:r>
              <w:rPr>
                <w:lang w:val="en-US"/>
              </w:rPr>
              <w:t>_______________________________________________________</w:t>
            </w:r>
          </w:p>
          <w:p w14:paraId="0FE03B33" w14:textId="77777777" w:rsidR="00951D9C" w:rsidRDefault="004D1F05" w:rsidP="00737FBA">
            <w:pPr>
              <w:pStyle w:val="Body"/>
              <w:jc w:val="both"/>
            </w:pPr>
            <w:r>
              <w:rPr>
                <w:lang w:val="en-US"/>
              </w:rPr>
              <w:t>_______________________________________________________</w:t>
            </w:r>
          </w:p>
          <w:p w14:paraId="284BC68E"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D0F4F"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4A76" w14:textId="77777777" w:rsidR="00951D9C" w:rsidRDefault="004D1F05" w:rsidP="00737FBA">
            <w:pPr>
              <w:pStyle w:val="Body"/>
              <w:jc w:val="both"/>
            </w:pPr>
            <w:r>
              <w:rPr>
                <w:rFonts w:ascii="Arial Unicode MS" w:hAnsi="Arial Unicode MS"/>
                <w:lang w:val="en-US"/>
              </w:rPr>
              <w:t>⬜</w:t>
            </w:r>
          </w:p>
        </w:tc>
      </w:tr>
      <w:tr w:rsidR="00951D9C" w14:paraId="731968BA" w14:textId="77777777">
        <w:trPr>
          <w:trHeight w:val="2505"/>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4883C" w14:textId="77777777" w:rsidR="00951D9C" w:rsidRDefault="004D1F05" w:rsidP="00737FBA">
            <w:pPr>
              <w:pStyle w:val="Body"/>
              <w:jc w:val="both"/>
            </w:pPr>
            <w:r>
              <w:rPr>
                <w:lang w:val="en-US"/>
              </w:rPr>
              <w:t>Are safe operating procedures or specific safety instructions issued to employees?</w:t>
            </w:r>
          </w:p>
          <w:p w14:paraId="41CB1D78" w14:textId="77777777" w:rsidR="00951D9C" w:rsidRDefault="004D1F05" w:rsidP="00737FBA">
            <w:pPr>
              <w:pStyle w:val="Body"/>
              <w:jc w:val="both"/>
            </w:pPr>
            <w:r>
              <w:rPr>
                <w:lang w:val="en-US"/>
              </w:rPr>
              <w:t>If Yes, explain how this is done.</w:t>
            </w:r>
          </w:p>
          <w:p w14:paraId="28365CDC" w14:textId="77777777" w:rsidR="00951D9C" w:rsidRDefault="004D1F05" w:rsidP="00737FBA">
            <w:pPr>
              <w:pStyle w:val="Body"/>
              <w:jc w:val="both"/>
            </w:pPr>
            <w:r>
              <w:rPr>
                <w:lang w:val="en-US"/>
              </w:rPr>
              <w:t>_______________________________________________________</w:t>
            </w:r>
          </w:p>
          <w:p w14:paraId="48953CB6" w14:textId="77777777" w:rsidR="00951D9C" w:rsidRDefault="004D1F05" w:rsidP="00737FBA">
            <w:pPr>
              <w:pStyle w:val="Body"/>
              <w:jc w:val="both"/>
            </w:pPr>
            <w:r>
              <w:rPr>
                <w:lang w:val="en-US"/>
              </w:rPr>
              <w:t>_______________________________________________________</w:t>
            </w:r>
          </w:p>
          <w:p w14:paraId="2046F553"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E3782"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6592" w14:textId="77777777" w:rsidR="00951D9C" w:rsidRDefault="004D1F05" w:rsidP="00737FBA">
            <w:pPr>
              <w:pStyle w:val="Body"/>
              <w:jc w:val="both"/>
            </w:pPr>
            <w:r>
              <w:rPr>
                <w:rFonts w:ascii="Arial Unicode MS" w:hAnsi="Arial Unicode MS"/>
                <w:lang w:val="en-US"/>
              </w:rPr>
              <w:t>⬜</w:t>
            </w:r>
          </w:p>
        </w:tc>
      </w:tr>
      <w:tr w:rsidR="00951D9C" w14:paraId="2A45163D" w14:textId="77777777">
        <w:trPr>
          <w:trHeight w:val="719"/>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3ADD8" w14:textId="77777777" w:rsidR="00951D9C" w:rsidRDefault="004D1F05" w:rsidP="00737FBA">
            <w:pPr>
              <w:pStyle w:val="Body"/>
              <w:jc w:val="both"/>
            </w:pPr>
            <w:r>
              <w:rPr>
                <w:lang w:val="en-US"/>
              </w:rPr>
              <w:t>Does the company have any Permit to Work systems?</w:t>
            </w:r>
          </w:p>
          <w:p w14:paraId="43C0FE20" w14:textId="77777777" w:rsidR="00951D9C" w:rsidRDefault="004D1F05" w:rsidP="00737FBA">
            <w:pPr>
              <w:pStyle w:val="Body"/>
              <w:jc w:val="both"/>
            </w:pPr>
            <w:r>
              <w:rPr>
                <w:lang w:val="en-US"/>
              </w:rPr>
              <w:t>If Yes, provide a copy of a standard Incident Report form.</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1F67A"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992E4" w14:textId="77777777" w:rsidR="00951D9C" w:rsidRDefault="004D1F05" w:rsidP="00737FBA">
            <w:pPr>
              <w:pStyle w:val="Body"/>
              <w:jc w:val="both"/>
            </w:pPr>
            <w:r>
              <w:rPr>
                <w:rFonts w:ascii="Arial Unicode MS" w:hAnsi="Arial Unicode MS"/>
                <w:lang w:val="en-US"/>
              </w:rPr>
              <w:t>⬜</w:t>
            </w:r>
          </w:p>
        </w:tc>
      </w:tr>
      <w:tr w:rsidR="00951D9C" w14:paraId="32F2EF8D"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2DABB" w14:textId="77777777" w:rsidR="00951D9C" w:rsidRDefault="004D1F05" w:rsidP="00737FBA">
            <w:pPr>
              <w:pStyle w:val="Body"/>
              <w:jc w:val="both"/>
            </w:pPr>
            <w:r>
              <w:rPr>
                <w:lang w:val="en-US"/>
              </w:rPr>
              <w:t>Are there procedures for storing and handling hazardous substances?</w:t>
            </w:r>
          </w:p>
          <w:p w14:paraId="4C3E1718" w14:textId="77777777" w:rsidR="00951D9C" w:rsidRDefault="004D1F05" w:rsidP="00737FBA">
            <w:pPr>
              <w:pStyle w:val="Body"/>
              <w:jc w:val="both"/>
            </w:pPr>
            <w:r>
              <w:rPr>
                <w:lang w:val="en-US"/>
              </w:rPr>
              <w:t>If Yes, provide details.</w:t>
            </w:r>
          </w:p>
          <w:p w14:paraId="0508C16C" w14:textId="77777777" w:rsidR="00951D9C" w:rsidRDefault="004D1F05" w:rsidP="00737FBA">
            <w:pPr>
              <w:pStyle w:val="Body"/>
              <w:jc w:val="both"/>
            </w:pPr>
            <w:r>
              <w:rPr>
                <w:lang w:val="en-US"/>
              </w:rPr>
              <w:t>_______________________________________________________</w:t>
            </w:r>
          </w:p>
          <w:p w14:paraId="3BF10D93" w14:textId="77777777" w:rsidR="00951D9C" w:rsidRDefault="004D1F05" w:rsidP="00737FBA">
            <w:pPr>
              <w:pStyle w:val="Body"/>
              <w:jc w:val="both"/>
            </w:pPr>
            <w:r>
              <w:rPr>
                <w:lang w:val="en-US"/>
              </w:rPr>
              <w:t>_______________________________________________________</w:t>
            </w:r>
          </w:p>
          <w:p w14:paraId="29A282DE" w14:textId="77777777" w:rsidR="00951D9C" w:rsidRDefault="004D1F05" w:rsidP="00737FBA">
            <w:pPr>
              <w:pStyle w:val="Body"/>
              <w:jc w:val="both"/>
            </w:pPr>
            <w:r>
              <w:rPr>
                <w:lang w:val="en-US"/>
              </w:rPr>
              <w:t>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3368B"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05FAA" w14:textId="77777777" w:rsidR="00951D9C" w:rsidRDefault="004D1F05" w:rsidP="00737FBA">
            <w:pPr>
              <w:pStyle w:val="Body"/>
              <w:jc w:val="both"/>
            </w:pPr>
            <w:r>
              <w:rPr>
                <w:rFonts w:ascii="Arial Unicode MS" w:hAnsi="Arial Unicode MS"/>
                <w:lang w:val="en-US"/>
              </w:rPr>
              <w:t>⬜</w:t>
            </w:r>
          </w:p>
        </w:tc>
      </w:tr>
      <w:tr w:rsidR="00951D9C" w14:paraId="03C5367D"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DCB231" w14:textId="77777777" w:rsidR="00951D9C" w:rsidRDefault="004D1F05" w:rsidP="00737FBA">
            <w:pPr>
              <w:pStyle w:val="Body"/>
              <w:jc w:val="both"/>
            </w:pPr>
            <w:r>
              <w:rPr>
                <w:b/>
                <w:bCs/>
                <w:lang w:val="en-US"/>
              </w:rPr>
              <w:t>Occupational Safety and Health</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ACBD98" w14:textId="77777777" w:rsidR="00951D9C" w:rsidRDefault="00951D9C" w:rsidP="00737FBA"/>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F2481C" w14:textId="77777777" w:rsidR="00951D9C" w:rsidRDefault="00951D9C" w:rsidP="00737FBA"/>
        </w:tc>
      </w:tr>
      <w:tr w:rsidR="00951D9C" w14:paraId="1F5ACF91" w14:textId="77777777">
        <w:trPr>
          <w:trHeight w:val="2148"/>
        </w:trPr>
        <w:tc>
          <w:tcPr>
            <w:tcW w:w="10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047F" w14:textId="77777777" w:rsidR="00951D9C" w:rsidRDefault="004D1F05" w:rsidP="00737FBA">
            <w:pPr>
              <w:pStyle w:val="Body"/>
              <w:jc w:val="both"/>
            </w:pPr>
            <w:r>
              <w:rPr>
                <w:lang w:val="en-US"/>
              </w:rPr>
              <w:t>Describe how Safety and Health Training is conducted in your company?</w:t>
            </w:r>
          </w:p>
          <w:p w14:paraId="7761409E" w14:textId="77777777" w:rsidR="00951D9C" w:rsidRDefault="004D1F05" w:rsidP="00737FBA">
            <w:pPr>
              <w:pStyle w:val="Body"/>
              <w:jc w:val="both"/>
            </w:pPr>
            <w:r>
              <w:rPr>
                <w:lang w:val="en-US"/>
              </w:rPr>
              <w:t>_________________________________________________________________________</w:t>
            </w:r>
          </w:p>
          <w:p w14:paraId="68F8EE59" w14:textId="77777777" w:rsidR="00951D9C" w:rsidRDefault="004D1F05" w:rsidP="00737FBA">
            <w:pPr>
              <w:pStyle w:val="Body"/>
              <w:jc w:val="both"/>
            </w:pPr>
            <w:r>
              <w:rPr>
                <w:lang w:val="en-US"/>
              </w:rPr>
              <w:t>_________________________________________________________________________</w:t>
            </w:r>
          </w:p>
          <w:p w14:paraId="30DCBD66" w14:textId="77777777" w:rsidR="00951D9C" w:rsidRDefault="004D1F05" w:rsidP="00737FBA">
            <w:pPr>
              <w:pStyle w:val="Body"/>
              <w:jc w:val="both"/>
            </w:pPr>
            <w:r>
              <w:rPr>
                <w:lang w:val="en-US"/>
              </w:rPr>
              <w:t>_________________________________________________________________________</w:t>
            </w:r>
          </w:p>
        </w:tc>
      </w:tr>
      <w:tr w:rsidR="00951D9C" w14:paraId="04EC8636" w14:textId="77777777">
        <w:trPr>
          <w:trHeight w:val="2028"/>
        </w:trPr>
        <w:tc>
          <w:tcPr>
            <w:tcW w:w="10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9BB86" w14:textId="77777777" w:rsidR="00951D9C" w:rsidRDefault="004D1F05" w:rsidP="00737FBA">
            <w:pPr>
              <w:pStyle w:val="Body"/>
              <w:jc w:val="both"/>
            </w:pPr>
            <w:r>
              <w:rPr>
                <w:lang w:val="en-US"/>
              </w:rPr>
              <w:t xml:space="preserve">Provide details of any company safety induction programmes for company employees and or subcontractors. </w:t>
            </w:r>
          </w:p>
          <w:p w14:paraId="30FBF952" w14:textId="77777777" w:rsidR="00951D9C" w:rsidRDefault="004D1F05" w:rsidP="00737FBA">
            <w:pPr>
              <w:pStyle w:val="Body"/>
              <w:jc w:val="both"/>
            </w:pPr>
            <w:r>
              <w:rPr>
                <w:lang w:val="en-US"/>
              </w:rPr>
              <w:t>_________________________________________________________________________</w:t>
            </w:r>
          </w:p>
          <w:p w14:paraId="4D987928" w14:textId="77777777" w:rsidR="00951D9C" w:rsidRDefault="004D1F05" w:rsidP="00737FBA">
            <w:pPr>
              <w:pStyle w:val="Body"/>
              <w:jc w:val="both"/>
            </w:pPr>
            <w:r>
              <w:rPr>
                <w:lang w:val="en-US"/>
              </w:rPr>
              <w:t>_________________________________________________________________________</w:t>
            </w:r>
          </w:p>
          <w:p w14:paraId="6D6CE079" w14:textId="77777777" w:rsidR="00951D9C" w:rsidRDefault="004D1F05" w:rsidP="00737FBA">
            <w:pPr>
              <w:pStyle w:val="Body"/>
              <w:jc w:val="both"/>
            </w:pPr>
            <w:r>
              <w:rPr>
                <w:lang w:val="en-US"/>
              </w:rPr>
              <w:t>_________________________________________________________________________</w:t>
            </w:r>
          </w:p>
        </w:tc>
      </w:tr>
    </w:tbl>
    <w:p w14:paraId="00E569A9" w14:textId="77777777" w:rsidR="00951D9C" w:rsidRDefault="00951D9C" w:rsidP="00737FBA">
      <w:pPr>
        <w:pStyle w:val="Body"/>
        <w:widowControl w:val="0"/>
      </w:pPr>
    </w:p>
    <w:p w14:paraId="7C133A07" w14:textId="77777777" w:rsidR="00951D9C" w:rsidRDefault="004D1F05" w:rsidP="00737FBA">
      <w:pPr>
        <w:pStyle w:val="Body"/>
      </w:pPr>
      <w:r>
        <w:rPr>
          <w:rFonts w:ascii="Arial Unicode MS" w:hAnsi="Arial Unicode MS"/>
        </w:rPr>
        <w:br w:type="page"/>
      </w: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1F62F68D" w14:textId="77777777">
        <w:trPr>
          <w:trHeight w:val="243"/>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8A6233F" w14:textId="77777777" w:rsidR="00951D9C" w:rsidRDefault="004D1F05" w:rsidP="00737FBA">
            <w:pPr>
              <w:pStyle w:val="Body"/>
              <w:jc w:val="both"/>
            </w:pPr>
            <w:r>
              <w:rPr>
                <w:b/>
                <w:bCs/>
                <w:lang w:val="en-US"/>
              </w:rPr>
              <w:lastRenderedPageBreak/>
              <w:t>Safety and Health Workplace Inspection</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8A2DAE9"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B5113C" w14:textId="77777777" w:rsidR="00951D9C" w:rsidRDefault="004D1F05" w:rsidP="00737FBA">
            <w:pPr>
              <w:pStyle w:val="Body"/>
              <w:jc w:val="both"/>
            </w:pPr>
            <w:r>
              <w:rPr>
                <w:b/>
                <w:bCs/>
                <w:lang w:val="en-US"/>
              </w:rPr>
              <w:t>No</w:t>
            </w:r>
          </w:p>
        </w:tc>
      </w:tr>
      <w:tr w:rsidR="00951D9C" w14:paraId="2CAC8BF3"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94B33" w14:textId="77777777" w:rsidR="00951D9C" w:rsidRDefault="004D1F05" w:rsidP="00737FBA">
            <w:pPr>
              <w:pStyle w:val="Body"/>
              <w:jc w:val="both"/>
            </w:pPr>
            <w:r>
              <w:rPr>
                <w:lang w:val="en-US"/>
              </w:rPr>
              <w:t>Are regular Health and Safety Inspections at work Sites undertaken?</w:t>
            </w:r>
          </w:p>
          <w:p w14:paraId="3DE6C469" w14:textId="77777777" w:rsidR="00951D9C" w:rsidRDefault="004D1F05" w:rsidP="00737FBA">
            <w:pPr>
              <w:pStyle w:val="Body"/>
              <w:jc w:val="both"/>
            </w:pPr>
            <w:r>
              <w:rPr>
                <w:lang w:val="en-US"/>
              </w:rPr>
              <w:t>If Yes, provide details.</w:t>
            </w:r>
          </w:p>
          <w:p w14:paraId="5909C4AA" w14:textId="77777777" w:rsidR="00951D9C" w:rsidRDefault="004D1F05" w:rsidP="00737FBA">
            <w:pPr>
              <w:pStyle w:val="Body"/>
              <w:jc w:val="both"/>
            </w:pPr>
            <w:r>
              <w:rPr>
                <w:lang w:val="en-US"/>
              </w:rPr>
              <w:t>_______________________________________________________</w:t>
            </w:r>
          </w:p>
          <w:p w14:paraId="66CA8366" w14:textId="77777777" w:rsidR="00951D9C" w:rsidRDefault="004D1F05" w:rsidP="00737FBA">
            <w:pPr>
              <w:pStyle w:val="Body"/>
              <w:jc w:val="both"/>
            </w:pPr>
            <w:r>
              <w:rPr>
                <w:lang w:val="en-US"/>
              </w:rPr>
              <w:t>_______________________________________________________</w:t>
            </w:r>
          </w:p>
          <w:p w14:paraId="021FD180"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4CF21"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ADE3C" w14:textId="77777777" w:rsidR="00951D9C" w:rsidRDefault="004D1F05" w:rsidP="00737FBA">
            <w:pPr>
              <w:pStyle w:val="Body"/>
              <w:jc w:val="both"/>
            </w:pPr>
            <w:r>
              <w:rPr>
                <w:rFonts w:ascii="Arial Unicode MS" w:hAnsi="Arial Unicode MS"/>
                <w:lang w:val="en-US"/>
              </w:rPr>
              <w:t>⬜</w:t>
            </w:r>
          </w:p>
        </w:tc>
      </w:tr>
      <w:tr w:rsidR="00951D9C" w14:paraId="2F229AB1" w14:textId="77777777">
        <w:trPr>
          <w:trHeight w:val="2505"/>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1AF2F" w14:textId="77777777" w:rsidR="00951D9C" w:rsidRDefault="004D1F05" w:rsidP="00737FBA">
            <w:pPr>
              <w:pStyle w:val="Body"/>
              <w:jc w:val="both"/>
            </w:pPr>
            <w:r>
              <w:rPr>
                <w:lang w:val="en-US"/>
              </w:rPr>
              <w:t>Are standard workplace inspection checklists used to conduct Health and Safety Inspections?</w:t>
            </w:r>
          </w:p>
          <w:p w14:paraId="742A89F8" w14:textId="77777777" w:rsidR="00951D9C" w:rsidRDefault="004D1F05" w:rsidP="00737FBA">
            <w:pPr>
              <w:pStyle w:val="Body"/>
              <w:jc w:val="both"/>
            </w:pPr>
            <w:r>
              <w:rPr>
                <w:lang w:val="en-US"/>
              </w:rPr>
              <w:t>If Yes, provide details or examples.</w:t>
            </w:r>
          </w:p>
          <w:p w14:paraId="1EFBDE84" w14:textId="77777777" w:rsidR="00951D9C" w:rsidRDefault="004D1F05" w:rsidP="00737FBA">
            <w:pPr>
              <w:pStyle w:val="Body"/>
              <w:jc w:val="both"/>
            </w:pPr>
            <w:r>
              <w:rPr>
                <w:lang w:val="en-US"/>
              </w:rPr>
              <w:t>_______________________________________________________</w:t>
            </w:r>
          </w:p>
          <w:p w14:paraId="3F942553" w14:textId="77777777" w:rsidR="00951D9C" w:rsidRDefault="004D1F05" w:rsidP="00737FBA">
            <w:pPr>
              <w:pStyle w:val="Body"/>
              <w:jc w:val="both"/>
            </w:pPr>
            <w:r>
              <w:rPr>
                <w:lang w:val="en-US"/>
              </w:rPr>
              <w:t>_______________________________________________________</w:t>
            </w:r>
          </w:p>
          <w:p w14:paraId="3168C3E9"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0848F"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1D4B" w14:textId="77777777" w:rsidR="00951D9C" w:rsidRDefault="004D1F05" w:rsidP="00737FBA">
            <w:pPr>
              <w:pStyle w:val="Body"/>
              <w:jc w:val="both"/>
            </w:pPr>
            <w:r>
              <w:rPr>
                <w:rFonts w:ascii="Arial Unicode MS" w:hAnsi="Arial Unicode MS"/>
                <w:lang w:val="en-US"/>
              </w:rPr>
              <w:t>⬜</w:t>
            </w:r>
          </w:p>
        </w:tc>
      </w:tr>
      <w:tr w:rsidR="00951D9C" w14:paraId="416C40C3"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546F9" w14:textId="77777777" w:rsidR="00951D9C" w:rsidRDefault="004D1F05" w:rsidP="00737FBA">
            <w:pPr>
              <w:pStyle w:val="Body"/>
              <w:jc w:val="both"/>
            </w:pPr>
            <w:r>
              <w:rPr>
                <w:lang w:val="en-US"/>
              </w:rPr>
              <w:t>Is there a procedure by which employees can report hazards at workplaces?</w:t>
            </w:r>
          </w:p>
          <w:p w14:paraId="42D0B405" w14:textId="77777777" w:rsidR="00951D9C" w:rsidRDefault="004D1F05" w:rsidP="00737FBA">
            <w:pPr>
              <w:pStyle w:val="Body"/>
              <w:jc w:val="both"/>
            </w:pPr>
            <w:r>
              <w:rPr>
                <w:lang w:val="en-US"/>
              </w:rPr>
              <w:t>If Yes, provide details</w:t>
            </w:r>
          </w:p>
          <w:p w14:paraId="5B96FD6E" w14:textId="77777777" w:rsidR="00951D9C" w:rsidRDefault="004D1F05" w:rsidP="00737FBA">
            <w:pPr>
              <w:pStyle w:val="Body"/>
              <w:jc w:val="both"/>
            </w:pPr>
            <w:r>
              <w:rPr>
                <w:lang w:val="en-US"/>
              </w:rPr>
              <w:t>_______________________________________________________</w:t>
            </w:r>
          </w:p>
          <w:p w14:paraId="4A854817" w14:textId="77777777" w:rsidR="00951D9C" w:rsidRDefault="004D1F05" w:rsidP="00737FBA">
            <w:pPr>
              <w:pStyle w:val="Body"/>
              <w:jc w:val="both"/>
            </w:pPr>
            <w:r>
              <w:rPr>
                <w:lang w:val="en-US"/>
              </w:rPr>
              <w:t>_______________________________________________________</w:t>
            </w:r>
          </w:p>
          <w:p w14:paraId="762B801B"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E7F45"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576D2" w14:textId="77777777" w:rsidR="00951D9C" w:rsidRDefault="004D1F05" w:rsidP="00737FBA">
            <w:pPr>
              <w:pStyle w:val="Body"/>
              <w:jc w:val="both"/>
            </w:pPr>
            <w:r>
              <w:rPr>
                <w:rFonts w:ascii="Arial Unicode MS" w:hAnsi="Arial Unicode MS"/>
                <w:lang w:val="en-US"/>
              </w:rPr>
              <w:t>⬜</w:t>
            </w:r>
          </w:p>
        </w:tc>
      </w:tr>
    </w:tbl>
    <w:p w14:paraId="70FD56F2" w14:textId="77777777" w:rsidR="00951D9C" w:rsidRDefault="00951D9C" w:rsidP="00737FBA">
      <w:pPr>
        <w:pStyle w:val="Body"/>
        <w:widowControl w:val="0"/>
      </w:pPr>
    </w:p>
    <w:tbl>
      <w:tblPr>
        <w:tblW w:w="10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8034"/>
        <w:gridCol w:w="1210"/>
        <w:gridCol w:w="1262"/>
      </w:tblGrid>
      <w:tr w:rsidR="00951D9C" w14:paraId="303F2EAD" w14:textId="77777777">
        <w:trPr>
          <w:trHeight w:val="288"/>
        </w:trPr>
        <w:tc>
          <w:tcPr>
            <w:tcW w:w="80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FD8783" w14:textId="77777777" w:rsidR="00951D9C" w:rsidRDefault="004D1F05" w:rsidP="00737FBA">
            <w:pPr>
              <w:pStyle w:val="Body"/>
              <w:jc w:val="both"/>
            </w:pPr>
            <w:r>
              <w:rPr>
                <w:b/>
                <w:bCs/>
                <w:lang w:val="en-US"/>
              </w:rPr>
              <w:t>Safety and Health History</w:t>
            </w:r>
          </w:p>
        </w:tc>
        <w:tc>
          <w:tcPr>
            <w:tcW w:w="12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448156" w14:textId="77777777" w:rsidR="00951D9C" w:rsidRDefault="004D1F05" w:rsidP="00737FBA">
            <w:pPr>
              <w:pStyle w:val="Body"/>
              <w:jc w:val="both"/>
            </w:pPr>
            <w:r>
              <w:rPr>
                <w:b/>
                <w:bCs/>
                <w:lang w:val="en-US"/>
              </w:rPr>
              <w:t>Yes</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D22846C" w14:textId="77777777" w:rsidR="00951D9C" w:rsidRDefault="004D1F05" w:rsidP="00737FBA">
            <w:pPr>
              <w:pStyle w:val="Body"/>
              <w:jc w:val="both"/>
            </w:pPr>
            <w:r>
              <w:rPr>
                <w:b/>
                <w:bCs/>
                <w:lang w:val="en-US"/>
              </w:rPr>
              <w:t>No</w:t>
            </w:r>
          </w:p>
        </w:tc>
      </w:tr>
      <w:tr w:rsidR="00951D9C" w14:paraId="6389E0D5"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E7E0A" w14:textId="77777777" w:rsidR="00951D9C" w:rsidRDefault="004D1F05" w:rsidP="00737FBA">
            <w:pPr>
              <w:pStyle w:val="Body"/>
              <w:jc w:val="both"/>
            </w:pPr>
            <w:r>
              <w:rPr>
                <w:lang w:val="en-US"/>
              </w:rPr>
              <w:t>Is there a system for recording and analysing Safety Performance Statistics?</w:t>
            </w:r>
          </w:p>
          <w:p w14:paraId="1265FB49" w14:textId="77777777" w:rsidR="00951D9C" w:rsidRDefault="004D1F05" w:rsidP="00737FBA">
            <w:pPr>
              <w:pStyle w:val="Body"/>
              <w:jc w:val="both"/>
            </w:pPr>
            <w:r>
              <w:rPr>
                <w:lang w:val="en-US"/>
              </w:rPr>
              <w:t>If Yes, provide details.</w:t>
            </w:r>
          </w:p>
          <w:p w14:paraId="6D65D518" w14:textId="77777777" w:rsidR="00951D9C" w:rsidRDefault="004D1F05" w:rsidP="00737FBA">
            <w:pPr>
              <w:pStyle w:val="Body"/>
              <w:jc w:val="both"/>
            </w:pPr>
            <w:r>
              <w:rPr>
                <w:lang w:val="en-US"/>
              </w:rPr>
              <w:t>_______________________________________________________</w:t>
            </w:r>
          </w:p>
          <w:p w14:paraId="76ACE5B0" w14:textId="77777777" w:rsidR="00951D9C" w:rsidRDefault="004D1F05" w:rsidP="00737FBA">
            <w:pPr>
              <w:pStyle w:val="Body"/>
              <w:jc w:val="both"/>
            </w:pPr>
            <w:r>
              <w:rPr>
                <w:lang w:val="en-US"/>
              </w:rPr>
              <w:t>_______________________________________________________</w:t>
            </w:r>
          </w:p>
          <w:p w14:paraId="61F48766"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B34A2"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F3039" w14:textId="77777777" w:rsidR="00951D9C" w:rsidRDefault="004D1F05" w:rsidP="00737FBA">
            <w:pPr>
              <w:pStyle w:val="Body"/>
              <w:jc w:val="both"/>
            </w:pPr>
            <w:r>
              <w:rPr>
                <w:rFonts w:ascii="Arial Unicode MS" w:hAnsi="Arial Unicode MS"/>
                <w:lang w:val="en-US"/>
              </w:rPr>
              <w:t>⬜</w:t>
            </w:r>
          </w:p>
        </w:tc>
      </w:tr>
      <w:tr w:rsidR="00951D9C" w14:paraId="473EC751" w14:textId="77777777">
        <w:trPr>
          <w:trHeight w:val="2148"/>
        </w:trPr>
        <w:tc>
          <w:tcPr>
            <w:tcW w:w="8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33B53" w14:textId="77777777" w:rsidR="00951D9C" w:rsidRDefault="004D1F05" w:rsidP="00737FBA">
            <w:pPr>
              <w:pStyle w:val="Body"/>
              <w:jc w:val="both"/>
            </w:pPr>
            <w:r>
              <w:rPr>
                <w:lang w:val="en-US"/>
              </w:rPr>
              <w:t>Has the company ever been convicted of a Work Health and Safety offence?</w:t>
            </w:r>
          </w:p>
          <w:p w14:paraId="3487A0DE" w14:textId="77777777" w:rsidR="00951D9C" w:rsidRDefault="004D1F05" w:rsidP="00737FBA">
            <w:pPr>
              <w:pStyle w:val="Body"/>
              <w:jc w:val="both"/>
            </w:pPr>
            <w:r>
              <w:rPr>
                <w:lang w:val="en-US"/>
              </w:rPr>
              <w:t>If Yes, provide details.</w:t>
            </w:r>
          </w:p>
          <w:p w14:paraId="52332396" w14:textId="77777777" w:rsidR="00951D9C" w:rsidRDefault="004D1F05" w:rsidP="00737FBA">
            <w:pPr>
              <w:pStyle w:val="Body"/>
              <w:jc w:val="both"/>
            </w:pPr>
            <w:r>
              <w:rPr>
                <w:lang w:val="en-US"/>
              </w:rPr>
              <w:t>_______________________________________________________</w:t>
            </w:r>
          </w:p>
          <w:p w14:paraId="0EE92183" w14:textId="77777777" w:rsidR="00951D9C" w:rsidRDefault="004D1F05" w:rsidP="00737FBA">
            <w:pPr>
              <w:pStyle w:val="Body"/>
              <w:jc w:val="both"/>
            </w:pPr>
            <w:r>
              <w:rPr>
                <w:lang w:val="en-US"/>
              </w:rPr>
              <w:t>_______________________________________________________</w:t>
            </w:r>
          </w:p>
          <w:p w14:paraId="20B76746" w14:textId="77777777" w:rsidR="00951D9C" w:rsidRDefault="004D1F05" w:rsidP="00737FBA">
            <w:pPr>
              <w:pStyle w:val="Body"/>
              <w:jc w:val="both"/>
            </w:pPr>
            <w:r>
              <w:rPr>
                <w:lang w:val="en-US"/>
              </w:rPr>
              <w:t>________________________________________________________</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A340" w14:textId="77777777" w:rsidR="00951D9C" w:rsidRDefault="004D1F05" w:rsidP="00737FBA">
            <w:pPr>
              <w:pStyle w:val="Body"/>
              <w:jc w:val="both"/>
            </w:pPr>
            <w:r>
              <w:rPr>
                <w:rFonts w:ascii="Arial Unicode MS" w:hAnsi="Arial Unicode MS"/>
                <w:lang w:val="en-US"/>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09847" w14:textId="77777777" w:rsidR="00951D9C" w:rsidRDefault="004D1F05" w:rsidP="00737FBA">
            <w:pPr>
              <w:pStyle w:val="Body"/>
              <w:jc w:val="both"/>
            </w:pPr>
            <w:r>
              <w:rPr>
                <w:rFonts w:ascii="Arial Unicode MS" w:hAnsi="Arial Unicode MS"/>
                <w:lang w:val="en-US"/>
              </w:rPr>
              <w:t>⬜</w:t>
            </w:r>
          </w:p>
        </w:tc>
      </w:tr>
    </w:tbl>
    <w:p w14:paraId="4E713B00" w14:textId="77777777" w:rsidR="00951D9C" w:rsidRDefault="00951D9C" w:rsidP="00737FBA">
      <w:pPr>
        <w:pStyle w:val="Body"/>
        <w:widowControl w:val="0"/>
      </w:pPr>
    </w:p>
    <w:p w14:paraId="68F16143" w14:textId="77777777" w:rsidR="00951D9C" w:rsidRDefault="00951D9C" w:rsidP="00737FBA">
      <w:pPr>
        <w:pStyle w:val="Body"/>
        <w:jc w:val="both"/>
        <w:sectPr w:rsidR="00951D9C">
          <w:headerReference w:type="default" r:id="rId18"/>
          <w:footerReference w:type="default" r:id="rId19"/>
          <w:pgSz w:w="11900" w:h="16840"/>
          <w:pgMar w:top="851" w:right="566" w:bottom="709" w:left="709" w:header="284" w:footer="261" w:gutter="0"/>
          <w:cols w:space="720"/>
        </w:sectPr>
      </w:pPr>
    </w:p>
    <w:p w14:paraId="0F2D479F" w14:textId="77777777" w:rsidR="00951D9C" w:rsidRDefault="004D1F05" w:rsidP="00737FBA">
      <w:pPr>
        <w:pStyle w:val="Heading"/>
        <w:numPr>
          <w:ilvl w:val="0"/>
          <w:numId w:val="72"/>
        </w:numPr>
        <w:spacing w:before="0"/>
      </w:pPr>
      <w:bookmarkStart w:id="105" w:name="_Toc190956794"/>
      <w:r>
        <w:rPr>
          <w:lang w:val="de-DE"/>
        </w:rPr>
        <w:lastRenderedPageBreak/>
        <w:t>Tenderer</w:t>
      </w:r>
      <w:r>
        <w:t>’</w:t>
      </w:r>
      <w:r>
        <w:rPr>
          <w:lang w:val="en-US"/>
        </w:rPr>
        <w:t>s Resource Schedule</w:t>
      </w:r>
      <w:bookmarkEnd w:id="105"/>
    </w:p>
    <w:p w14:paraId="5721510A" w14:textId="77777777" w:rsidR="00951D9C" w:rsidRDefault="00951D9C" w:rsidP="00737FBA">
      <w:pPr>
        <w:pStyle w:val="Body"/>
      </w:pPr>
    </w:p>
    <w:p w14:paraId="342EC1E7" w14:textId="67DA9323" w:rsidR="00951D9C" w:rsidRDefault="00E31BF4" w:rsidP="00737FBA">
      <w:pPr>
        <w:pStyle w:val="Heading2"/>
        <w:spacing w:before="0"/>
        <w:ind w:left="426"/>
      </w:pPr>
      <w:bookmarkStart w:id="106" w:name="_Toc190956795"/>
      <w:r>
        <w:rPr>
          <w:lang w:val="de-DE"/>
        </w:rPr>
        <w:t>7.1.</w:t>
      </w:r>
      <w:r>
        <w:rPr>
          <w:lang w:val="de-DE"/>
        </w:rPr>
        <w:tab/>
      </w:r>
      <w:r w:rsidR="004D1F05">
        <w:rPr>
          <w:lang w:val="de-DE"/>
        </w:rPr>
        <w:t>Tenderer</w:t>
      </w:r>
      <w:r w:rsidR="004D1F05">
        <w:t>’</w:t>
      </w:r>
      <w:r w:rsidR="004D1F05">
        <w:rPr>
          <w:lang w:val="en-US"/>
        </w:rPr>
        <w:t>s Current Commitment Schedule</w:t>
      </w:r>
      <w:bookmarkEnd w:id="106"/>
    </w:p>
    <w:p w14:paraId="00D18986" w14:textId="77777777" w:rsidR="00951D9C" w:rsidRDefault="00951D9C" w:rsidP="00346B89">
      <w:pPr>
        <w:pStyle w:val="Body"/>
        <w:jc w:val="both"/>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CE3"/>
        <w:tblLayout w:type="fixed"/>
        <w:tblLook w:val="04A0" w:firstRow="1" w:lastRow="0" w:firstColumn="1" w:lastColumn="0" w:noHBand="0" w:noVBand="1"/>
      </w:tblPr>
      <w:tblGrid>
        <w:gridCol w:w="1341"/>
        <w:gridCol w:w="2522"/>
        <w:gridCol w:w="1320"/>
        <w:gridCol w:w="1342"/>
        <w:gridCol w:w="2491"/>
      </w:tblGrid>
      <w:tr w:rsidR="00951D9C" w14:paraId="566D09D9" w14:textId="77777777">
        <w:trPr>
          <w:trHeight w:val="956"/>
        </w:trPr>
        <w:tc>
          <w:tcPr>
            <w:tcW w:w="134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1957B8D" w14:textId="77777777" w:rsidR="00951D9C" w:rsidRDefault="004D1F05" w:rsidP="00737FBA">
            <w:pPr>
              <w:pStyle w:val="Body"/>
              <w:jc w:val="both"/>
            </w:pPr>
            <w:r>
              <w:rPr>
                <w:b/>
                <w:bCs/>
                <w:lang w:val="en-US"/>
              </w:rPr>
              <w:t>Project</w:t>
            </w:r>
          </w:p>
        </w:tc>
        <w:tc>
          <w:tcPr>
            <w:tcW w:w="25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EB18798" w14:textId="77777777" w:rsidR="00951D9C" w:rsidRDefault="004D1F05" w:rsidP="00737FBA">
            <w:pPr>
              <w:pStyle w:val="Body"/>
              <w:jc w:val="both"/>
            </w:pPr>
            <w:r>
              <w:rPr>
                <w:b/>
                <w:bCs/>
                <w:lang w:val="en-US"/>
              </w:rPr>
              <w:t>Description</w:t>
            </w:r>
          </w:p>
        </w:tc>
        <w:tc>
          <w:tcPr>
            <w:tcW w:w="132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BABC079" w14:textId="77777777" w:rsidR="00951D9C" w:rsidRDefault="004D1F05" w:rsidP="00737FBA">
            <w:pPr>
              <w:pStyle w:val="Body"/>
              <w:jc w:val="both"/>
            </w:pPr>
            <w:r>
              <w:rPr>
                <w:b/>
                <w:bCs/>
                <w:lang w:val="en-US"/>
              </w:rPr>
              <w:t>Value as Let</w:t>
            </w:r>
          </w:p>
        </w:tc>
        <w:tc>
          <w:tcPr>
            <w:tcW w:w="134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03C2EA" w14:textId="77777777" w:rsidR="00951D9C" w:rsidRDefault="004D1F05" w:rsidP="00737FBA">
            <w:pPr>
              <w:pStyle w:val="Body"/>
              <w:jc w:val="both"/>
            </w:pPr>
            <w:r>
              <w:rPr>
                <w:b/>
                <w:bCs/>
                <w:lang w:val="en-US"/>
              </w:rPr>
              <w:t>Date Started</w:t>
            </w:r>
          </w:p>
        </w:tc>
        <w:tc>
          <w:tcPr>
            <w:tcW w:w="24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596680" w14:textId="77777777" w:rsidR="00951D9C" w:rsidRDefault="004D1F05" w:rsidP="00737FBA">
            <w:pPr>
              <w:pStyle w:val="Body"/>
              <w:jc w:val="both"/>
              <w:rPr>
                <w:b/>
                <w:bCs/>
              </w:rPr>
            </w:pPr>
            <w:r>
              <w:rPr>
                <w:b/>
                <w:bCs/>
                <w:lang w:val="en-US"/>
              </w:rPr>
              <w:t>Referees Name</w:t>
            </w:r>
          </w:p>
          <w:p w14:paraId="7EBDE7A8" w14:textId="77777777" w:rsidR="00951D9C" w:rsidRDefault="004D1F05" w:rsidP="00737FBA">
            <w:pPr>
              <w:pStyle w:val="Body"/>
              <w:jc w:val="both"/>
            </w:pPr>
            <w:r>
              <w:rPr>
                <w:b/>
                <w:bCs/>
                <w:lang w:val="en-US"/>
              </w:rPr>
              <w:t>Telephone Number</w:t>
            </w:r>
          </w:p>
        </w:tc>
      </w:tr>
      <w:tr w:rsidR="00951D9C" w14:paraId="202D4B5C"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FA060"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54D9"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BD7BA"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0509"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E1DE2" w14:textId="77777777" w:rsidR="00951D9C" w:rsidRDefault="00951D9C" w:rsidP="00737FBA"/>
        </w:tc>
      </w:tr>
      <w:tr w:rsidR="00951D9C" w14:paraId="43480B10"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BD66"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5EB5A5"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2846"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DB25"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812DB" w14:textId="77777777" w:rsidR="00951D9C" w:rsidRDefault="00951D9C" w:rsidP="00737FBA"/>
        </w:tc>
      </w:tr>
      <w:tr w:rsidR="00951D9C" w14:paraId="38BB71D4"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44CC"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513BC"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2F408"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89D90"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822B" w14:textId="77777777" w:rsidR="00951D9C" w:rsidRDefault="00951D9C" w:rsidP="00737FBA"/>
        </w:tc>
      </w:tr>
      <w:tr w:rsidR="00951D9C" w14:paraId="79A4484C"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AB36D"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2152B"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2F1C8"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2535C"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B1C3" w14:textId="77777777" w:rsidR="00951D9C" w:rsidRDefault="00951D9C" w:rsidP="00737FBA"/>
        </w:tc>
      </w:tr>
      <w:tr w:rsidR="00951D9C" w14:paraId="03FB3ECA"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6903C"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814C2"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10A7B"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BC667"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766B0" w14:textId="77777777" w:rsidR="00951D9C" w:rsidRDefault="00951D9C" w:rsidP="00737FBA"/>
        </w:tc>
      </w:tr>
      <w:tr w:rsidR="00951D9C" w14:paraId="6657A824"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47E7C"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5303E"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8228"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604E2"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62F76" w14:textId="77777777" w:rsidR="00951D9C" w:rsidRDefault="00951D9C" w:rsidP="00737FBA"/>
        </w:tc>
      </w:tr>
      <w:tr w:rsidR="00951D9C" w14:paraId="11C82979" w14:textId="77777777">
        <w:trPr>
          <w:trHeight w:val="458"/>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6B08" w14:textId="77777777" w:rsidR="00951D9C" w:rsidRDefault="00951D9C" w:rsidP="00737FBA"/>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8F8B6" w14:textId="77777777" w:rsidR="00951D9C" w:rsidRDefault="00951D9C" w:rsidP="00737FBA"/>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A19B0" w14:textId="77777777" w:rsidR="00951D9C" w:rsidRDefault="00951D9C" w:rsidP="00737FBA"/>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837ED" w14:textId="77777777" w:rsidR="00951D9C" w:rsidRDefault="00951D9C" w:rsidP="00737FBA"/>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4169" w14:textId="77777777" w:rsidR="00951D9C" w:rsidRDefault="00951D9C" w:rsidP="00737FBA"/>
        </w:tc>
      </w:tr>
    </w:tbl>
    <w:p w14:paraId="46EBAFA5" w14:textId="77777777" w:rsidR="00951D9C" w:rsidRDefault="00951D9C" w:rsidP="00346B89">
      <w:pPr>
        <w:pStyle w:val="Body"/>
        <w:jc w:val="both"/>
      </w:pPr>
    </w:p>
    <w:p w14:paraId="5ABE189E" w14:textId="77777777" w:rsidR="00951D9C" w:rsidRDefault="00951D9C" w:rsidP="00737FBA">
      <w:pPr>
        <w:pStyle w:val="Body"/>
        <w:jc w:val="both"/>
      </w:pPr>
    </w:p>
    <w:p w14:paraId="49C350C5" w14:textId="77777777" w:rsidR="00951D9C" w:rsidRDefault="004D1F05" w:rsidP="00737FBA">
      <w:pPr>
        <w:pStyle w:val="Body"/>
      </w:pPr>
      <w:r>
        <w:rPr>
          <w:rFonts w:ascii="Arial Unicode MS" w:hAnsi="Arial Unicode MS"/>
          <w:color w:val="1296B0"/>
          <w:sz w:val="32"/>
          <w:szCs w:val="32"/>
          <w:u w:color="1296B0"/>
        </w:rPr>
        <w:br w:type="page"/>
      </w:r>
    </w:p>
    <w:p w14:paraId="64FE7A91" w14:textId="77777777" w:rsidR="00951D9C" w:rsidRDefault="004D1F05" w:rsidP="00737FBA">
      <w:pPr>
        <w:pStyle w:val="Heading"/>
        <w:numPr>
          <w:ilvl w:val="0"/>
          <w:numId w:val="74"/>
        </w:numPr>
        <w:spacing w:before="0"/>
      </w:pPr>
      <w:bookmarkStart w:id="107" w:name="_Toc190956796"/>
      <w:r>
        <w:rPr>
          <w:lang w:val="da-DK"/>
        </w:rPr>
        <w:lastRenderedPageBreak/>
        <w:t xml:space="preserve">Appendix A </w:t>
      </w:r>
      <w:r>
        <w:t xml:space="preserve">– </w:t>
      </w:r>
      <w:r>
        <w:rPr>
          <w:lang w:val="en-US"/>
        </w:rPr>
        <w:t>Architectural works specification</w:t>
      </w:r>
      <w:bookmarkEnd w:id="107"/>
    </w:p>
    <w:p w14:paraId="11B10730" w14:textId="77777777" w:rsidR="00951D9C" w:rsidRDefault="004D1F05" w:rsidP="00737FBA">
      <w:pPr>
        <w:pStyle w:val="Body"/>
      </w:pPr>
      <w:r>
        <w:rPr>
          <w:rFonts w:ascii="Arial Unicode MS" w:hAnsi="Arial Unicode MS"/>
          <w:color w:val="1296B0"/>
          <w:sz w:val="32"/>
          <w:szCs w:val="32"/>
          <w:u w:color="1296B0"/>
        </w:rPr>
        <w:br w:type="page"/>
      </w:r>
    </w:p>
    <w:p w14:paraId="4F6D6F3D" w14:textId="3C470CE9" w:rsidR="00951D9C" w:rsidRDefault="00E31BF4" w:rsidP="00737FBA">
      <w:pPr>
        <w:pStyle w:val="Heading"/>
        <w:spacing w:before="0"/>
      </w:pPr>
      <w:bookmarkStart w:id="108" w:name="_Toc190956797"/>
      <w:r>
        <w:rPr>
          <w:lang w:val="da-DK"/>
        </w:rPr>
        <w:lastRenderedPageBreak/>
        <w:t>9.</w:t>
      </w:r>
      <w:r>
        <w:rPr>
          <w:lang w:val="da-DK"/>
        </w:rPr>
        <w:tab/>
      </w:r>
      <w:r w:rsidR="004D1F05">
        <w:rPr>
          <w:lang w:val="da-DK"/>
        </w:rPr>
        <w:t xml:space="preserve">Appendix B </w:t>
      </w:r>
      <w:r w:rsidR="004D1F05">
        <w:t xml:space="preserve">– </w:t>
      </w:r>
      <w:r w:rsidR="004D1F05">
        <w:rPr>
          <w:lang w:val="en-US"/>
        </w:rPr>
        <w:t>Electrical works specification</w:t>
      </w:r>
      <w:bookmarkEnd w:id="108"/>
    </w:p>
    <w:p w14:paraId="345156D8" w14:textId="77777777" w:rsidR="00951D9C" w:rsidRDefault="004D1F05" w:rsidP="00737FBA">
      <w:pPr>
        <w:pStyle w:val="Body"/>
      </w:pPr>
      <w:r>
        <w:rPr>
          <w:rFonts w:ascii="Arial Unicode MS" w:hAnsi="Arial Unicode MS"/>
          <w:color w:val="1296B0"/>
          <w:sz w:val="32"/>
          <w:szCs w:val="32"/>
          <w:u w:color="1296B0"/>
        </w:rPr>
        <w:br w:type="page"/>
      </w:r>
    </w:p>
    <w:p w14:paraId="2F7D7496" w14:textId="582F57E3" w:rsidR="00951D9C" w:rsidRDefault="005F2655" w:rsidP="005F2655">
      <w:pPr>
        <w:pStyle w:val="Heading"/>
        <w:spacing w:before="0"/>
      </w:pPr>
      <w:bookmarkStart w:id="109" w:name="_Toc190956798"/>
      <w:r>
        <w:rPr>
          <w:lang w:val="da-DK"/>
        </w:rPr>
        <w:lastRenderedPageBreak/>
        <w:t>10.</w:t>
      </w:r>
      <w:r>
        <w:rPr>
          <w:lang w:val="da-DK"/>
        </w:rPr>
        <w:tab/>
      </w:r>
      <w:r w:rsidR="004D1F05">
        <w:rPr>
          <w:lang w:val="da-DK"/>
        </w:rPr>
        <w:t xml:space="preserve">Appendix C </w:t>
      </w:r>
      <w:r w:rsidR="004D1F05">
        <w:t xml:space="preserve">– </w:t>
      </w:r>
      <w:r w:rsidR="004D1F05">
        <w:rPr>
          <w:lang w:val="en-US"/>
        </w:rPr>
        <w:t>Hydraulics works specification</w:t>
      </w:r>
      <w:bookmarkEnd w:id="109"/>
    </w:p>
    <w:p w14:paraId="7AEE6958" w14:textId="77777777" w:rsidR="00951D9C" w:rsidRDefault="004D1F05" w:rsidP="00737FBA">
      <w:pPr>
        <w:pStyle w:val="Body"/>
      </w:pPr>
      <w:r>
        <w:rPr>
          <w:rFonts w:ascii="Arial Unicode MS" w:hAnsi="Arial Unicode MS"/>
          <w:color w:val="1296B0"/>
          <w:sz w:val="32"/>
          <w:szCs w:val="32"/>
          <w:u w:color="1296B0"/>
        </w:rPr>
        <w:br w:type="page"/>
      </w:r>
    </w:p>
    <w:p w14:paraId="274C406B" w14:textId="58407BFC" w:rsidR="00951D9C" w:rsidRDefault="005F2655" w:rsidP="005F2655">
      <w:pPr>
        <w:pStyle w:val="Heading"/>
        <w:spacing w:before="0"/>
      </w:pPr>
      <w:bookmarkStart w:id="110" w:name="_Toc190956799"/>
      <w:r>
        <w:rPr>
          <w:lang w:val="da-DK"/>
        </w:rPr>
        <w:lastRenderedPageBreak/>
        <w:t>11.</w:t>
      </w:r>
      <w:r>
        <w:rPr>
          <w:lang w:val="da-DK"/>
        </w:rPr>
        <w:tab/>
      </w:r>
      <w:r w:rsidR="004D1F05">
        <w:rPr>
          <w:lang w:val="da-DK"/>
        </w:rPr>
        <w:t xml:space="preserve">Appendix D </w:t>
      </w:r>
      <w:r w:rsidR="004D1F05">
        <w:t xml:space="preserve">– </w:t>
      </w:r>
      <w:r w:rsidR="004D1F05">
        <w:rPr>
          <w:lang w:val="en-US"/>
        </w:rPr>
        <w:t>Structural works specification</w:t>
      </w:r>
      <w:bookmarkEnd w:id="110"/>
    </w:p>
    <w:p w14:paraId="33500EA1" w14:textId="77777777" w:rsidR="00951D9C" w:rsidRDefault="004D1F05" w:rsidP="00737FBA">
      <w:pPr>
        <w:pStyle w:val="Body"/>
      </w:pPr>
      <w:r>
        <w:rPr>
          <w:rFonts w:ascii="Arial Unicode MS" w:hAnsi="Arial Unicode MS"/>
          <w:color w:val="1296B0"/>
          <w:sz w:val="32"/>
          <w:szCs w:val="32"/>
          <w:u w:color="1296B0"/>
        </w:rPr>
        <w:br w:type="page"/>
      </w:r>
    </w:p>
    <w:p w14:paraId="3877ED8A" w14:textId="23BD2D73" w:rsidR="00314AC9" w:rsidRDefault="005F2655" w:rsidP="00314AC9">
      <w:pPr>
        <w:pStyle w:val="Heading"/>
        <w:spacing w:before="0"/>
        <w:rPr>
          <w:lang w:val="da-DK"/>
        </w:rPr>
      </w:pPr>
      <w:bookmarkStart w:id="111" w:name="_Toc190956800"/>
      <w:r>
        <w:rPr>
          <w:lang w:val="da-DK"/>
        </w:rPr>
        <w:lastRenderedPageBreak/>
        <w:t>12.</w:t>
      </w:r>
      <w:r>
        <w:rPr>
          <w:lang w:val="da-DK"/>
        </w:rPr>
        <w:tab/>
      </w:r>
      <w:r w:rsidR="004D1F05">
        <w:rPr>
          <w:lang w:val="da-DK"/>
        </w:rPr>
        <w:t xml:space="preserve">Appendix E </w:t>
      </w:r>
      <w:r w:rsidR="00346B89">
        <w:rPr>
          <w:lang w:val="da-DK"/>
        </w:rPr>
        <w:t>–</w:t>
      </w:r>
      <w:r w:rsidR="004D1F05">
        <w:rPr>
          <w:lang w:val="da-DK"/>
        </w:rPr>
        <w:t xml:space="preserve"> Drawings</w:t>
      </w:r>
      <w:bookmarkEnd w:id="111"/>
    </w:p>
    <w:p w14:paraId="2B854A21" w14:textId="3379940E" w:rsidR="00314AC9" w:rsidRDefault="00314AC9">
      <w:pPr>
        <w:rPr>
          <w:rFonts w:ascii="Arial" w:eastAsia="Arial" w:hAnsi="Arial" w:cs="Arial"/>
          <w:b/>
          <w:bCs/>
          <w:color w:val="1296B0"/>
          <w:sz w:val="32"/>
          <w:szCs w:val="32"/>
          <w:u w:color="1296B0"/>
          <w:lang w:val="da-DK" w:eastAsia="en-AU"/>
        </w:rPr>
      </w:pPr>
    </w:p>
    <w:sectPr w:rsidR="00314AC9">
      <w:headerReference w:type="default" r:id="rId20"/>
      <w:footerReference w:type="default" r:id="rId21"/>
      <w:pgSz w:w="11900" w:h="16840"/>
      <w:pgMar w:top="1440" w:right="1440" w:bottom="2269" w:left="1440" w:header="284"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35F23" w14:textId="77777777" w:rsidR="004D1F05" w:rsidRDefault="004D1F05">
      <w:r>
        <w:separator/>
      </w:r>
    </w:p>
  </w:endnote>
  <w:endnote w:type="continuationSeparator" w:id="0">
    <w:p w14:paraId="0780D511" w14:textId="77777777" w:rsidR="004D1F05" w:rsidRDefault="004D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2024" w14:textId="1360EAF1" w:rsidR="005F2655" w:rsidRPr="005F2655" w:rsidRDefault="005F2655" w:rsidP="005F2655">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1</w:t>
    </w:r>
    <w:r w:rsidRPr="00326D0D">
      <w:rPr>
        <w:rFonts w:ascii="Arial" w:hAnsi="Arial" w:cs="Arial"/>
        <w:sz w:val="18"/>
        <w:szCs w:val="18"/>
      </w:rPr>
      <w:fldChar w:fldCharType="end"/>
    </w:r>
  </w:p>
  <w:p w14:paraId="583C7FF2" w14:textId="44D994BC" w:rsidR="00951D9C" w:rsidRDefault="00951D9C">
    <w:pPr>
      <w:pStyle w:val="Footer"/>
      <w:tabs>
        <w:tab w:val="clear" w:pos="4513"/>
        <w:tab w:val="left" w:pos="14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EE08" w14:textId="13AC5FC6" w:rsidR="005F2655" w:rsidRPr="005F2655" w:rsidRDefault="005F2655" w:rsidP="005F2655">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4</w:t>
    </w:r>
    <w:r w:rsidRPr="00326D0D">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667E" w14:textId="123BF4B0" w:rsidR="00346B89" w:rsidRPr="005F2655" w:rsidRDefault="00346B89" w:rsidP="00346B89">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00314AC9">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27</w:t>
    </w:r>
    <w:r w:rsidRPr="00326D0D">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ABF1" w14:textId="3B84C320" w:rsidR="00346B89" w:rsidRPr="005F2655" w:rsidRDefault="00346B89" w:rsidP="00346B89">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27</w:t>
    </w:r>
    <w:r w:rsidRPr="00326D0D">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01B7" w14:textId="75967420" w:rsidR="00346B89" w:rsidRPr="005F2655" w:rsidRDefault="00346B89" w:rsidP="00346B89">
    <w:pPr>
      <w:tabs>
        <w:tab w:val="center" w:pos="896"/>
        <w:tab w:val="center" w:pos="1466"/>
        <w:tab w:val="center" w:pos="2035"/>
        <w:tab w:val="center" w:pos="2463"/>
        <w:tab w:val="center" w:pos="3326"/>
        <w:tab w:val="center" w:pos="4211"/>
        <w:tab w:val="center" w:pos="4804"/>
        <w:tab w:val="center" w:pos="5739"/>
        <w:tab w:val="center" w:pos="6469"/>
        <w:tab w:val="center" w:pos="6935"/>
        <w:tab w:val="center" w:pos="7510"/>
        <w:tab w:val="center" w:pos="8164"/>
        <w:tab w:val="center" w:pos="8847"/>
        <w:tab w:val="right" w:pos="9499"/>
      </w:tabs>
      <w:spacing w:after="4" w:line="259" w:lineRule="auto"/>
      <w:rPr>
        <w:rFonts w:ascii="Arial" w:hAnsi="Arial" w:cs="Arial"/>
        <w:sz w:val="18"/>
        <w:szCs w:val="18"/>
      </w:rPr>
    </w:pPr>
    <w:r>
      <w:rPr>
        <w:rFonts w:ascii="Arial" w:hAnsi="Arial" w:cs="Arial"/>
        <w:sz w:val="18"/>
        <w:szCs w:val="18"/>
      </w:rPr>
      <w:t>RFT 202425-04 – Big Shed Additions &amp; Alterations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26D0D">
      <w:rPr>
        <w:rFonts w:ascii="Arial" w:eastAsia="Calibri" w:hAnsi="Arial" w:cs="Arial"/>
        <w:sz w:val="18"/>
        <w:szCs w:val="18"/>
      </w:rPr>
      <w:tab/>
    </w:r>
    <w:r w:rsidRPr="00326D0D">
      <w:rPr>
        <w:rFonts w:ascii="Arial" w:eastAsia="Calibri" w:hAnsi="Arial" w:cs="Arial"/>
        <w:sz w:val="18"/>
        <w:szCs w:val="18"/>
      </w:rPr>
      <w:tab/>
    </w:r>
    <w:r w:rsidRPr="00326D0D">
      <w:rPr>
        <w:rFonts w:ascii="Arial" w:hAnsi="Arial" w:cs="Arial"/>
        <w:sz w:val="18"/>
        <w:szCs w:val="18"/>
      </w:rPr>
      <w:t xml:space="preserve">Page </w:t>
    </w:r>
    <w:r w:rsidRPr="00326D0D">
      <w:rPr>
        <w:rFonts w:ascii="Arial" w:hAnsi="Arial" w:cs="Arial"/>
        <w:sz w:val="18"/>
        <w:szCs w:val="18"/>
      </w:rPr>
      <w:fldChar w:fldCharType="begin"/>
    </w:r>
    <w:r w:rsidRPr="00326D0D">
      <w:rPr>
        <w:rFonts w:ascii="Arial" w:hAnsi="Arial" w:cs="Arial"/>
        <w:sz w:val="18"/>
        <w:szCs w:val="18"/>
      </w:rPr>
      <w:instrText xml:space="preserve"> PAGE   \* MERGEFORMAT </w:instrText>
    </w:r>
    <w:r w:rsidRPr="00326D0D">
      <w:rPr>
        <w:rFonts w:ascii="Arial" w:hAnsi="Arial" w:cs="Arial"/>
        <w:sz w:val="18"/>
        <w:szCs w:val="18"/>
      </w:rPr>
      <w:fldChar w:fldCharType="separate"/>
    </w:r>
    <w:r>
      <w:rPr>
        <w:rFonts w:ascii="Arial" w:hAnsi="Arial" w:cs="Arial"/>
        <w:sz w:val="18"/>
        <w:szCs w:val="18"/>
      </w:rPr>
      <w:t>27</w:t>
    </w:r>
    <w:r w:rsidRPr="00326D0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B492" w14:textId="77777777" w:rsidR="004D1F05" w:rsidRDefault="004D1F05">
      <w:r>
        <w:separator/>
      </w:r>
    </w:p>
  </w:footnote>
  <w:footnote w:type="continuationSeparator" w:id="0">
    <w:p w14:paraId="36D028F2" w14:textId="77777777" w:rsidR="004D1F05" w:rsidRDefault="004D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314D" w14:textId="1C4EE995" w:rsidR="00951D9C" w:rsidRDefault="004D1F05">
    <w:pPr>
      <w:pStyle w:val="Title"/>
      <w:jc w:val="center"/>
      <w:rPr>
        <w:rFonts w:ascii="Arial" w:hAnsi="Arial"/>
        <w:color w:val="1296B0"/>
        <w:u w:color="1296B0"/>
      </w:rPr>
    </w:pPr>
    <w:r>
      <w:rPr>
        <w:noProof/>
      </w:rPr>
      <mc:AlternateContent>
        <mc:Choice Requires="wpg">
          <w:drawing>
            <wp:anchor distT="152400" distB="152400" distL="152400" distR="152400" simplePos="0" relativeHeight="251659264" behindDoc="1" locked="0" layoutInCell="1" allowOverlap="1" wp14:anchorId="6A27EAC3" wp14:editId="6C7F26C8">
              <wp:simplePos x="0" y="0"/>
              <wp:positionH relativeFrom="page">
                <wp:posOffset>0</wp:posOffset>
              </wp:positionH>
              <wp:positionV relativeFrom="page">
                <wp:posOffset>-6349</wp:posOffset>
              </wp:positionV>
              <wp:extent cx="7560311" cy="1547495"/>
              <wp:effectExtent l="0" t="0" r="0" b="0"/>
              <wp:wrapNone/>
              <wp:docPr id="1073741833" name="officeArt object" descr="Group 2"/>
              <wp:cNvGraphicFramePr/>
              <a:graphic xmlns:a="http://schemas.openxmlformats.org/drawingml/2006/main">
                <a:graphicData uri="http://schemas.microsoft.com/office/word/2010/wordprocessingGroup">
                  <wpg:wgp>
                    <wpg:cNvGrpSpPr/>
                    <wpg:grpSpPr>
                      <a:xfrm>
                        <a:off x="0" y="0"/>
                        <a:ext cx="7560311" cy="1547495"/>
                        <a:chOff x="0" y="0"/>
                        <a:chExt cx="7560310" cy="1547494"/>
                      </a:xfrm>
                    </wpg:grpSpPr>
                    <wps:wsp>
                      <wps:cNvPr id="1073741826" name="AutoShape 3"/>
                      <wps:cNvSpPr/>
                      <wps:spPr>
                        <a:xfrm>
                          <a:off x="0" y="0"/>
                          <a:ext cx="7559676" cy="15474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19260"/>
                              </a:lnTo>
                              <a:lnTo>
                                <a:pt x="3823" y="21042"/>
                              </a:lnTo>
                              <a:lnTo>
                                <a:pt x="4358" y="21245"/>
                              </a:lnTo>
                              <a:lnTo>
                                <a:pt x="4882" y="21405"/>
                              </a:lnTo>
                              <a:lnTo>
                                <a:pt x="5392" y="21520"/>
                              </a:lnTo>
                              <a:lnTo>
                                <a:pt x="5889" y="21582"/>
                              </a:lnTo>
                              <a:lnTo>
                                <a:pt x="6376" y="21600"/>
                              </a:lnTo>
                              <a:lnTo>
                                <a:pt x="6851" y="21582"/>
                              </a:lnTo>
                              <a:lnTo>
                                <a:pt x="7316" y="21529"/>
                              </a:lnTo>
                              <a:lnTo>
                                <a:pt x="7771" y="21440"/>
                              </a:lnTo>
                              <a:lnTo>
                                <a:pt x="8215" y="21316"/>
                              </a:lnTo>
                              <a:lnTo>
                                <a:pt x="8796" y="21113"/>
                              </a:lnTo>
                              <a:lnTo>
                                <a:pt x="9360" y="20855"/>
                              </a:lnTo>
                              <a:lnTo>
                                <a:pt x="10050" y="20483"/>
                              </a:lnTo>
                              <a:lnTo>
                                <a:pt x="10850" y="19969"/>
                              </a:lnTo>
                              <a:lnTo>
                                <a:pt x="12267" y="18897"/>
                              </a:lnTo>
                              <a:lnTo>
                                <a:pt x="14493" y="17115"/>
                              </a:lnTo>
                              <a:lnTo>
                                <a:pt x="15226" y="16592"/>
                              </a:lnTo>
                              <a:lnTo>
                                <a:pt x="15839" y="16211"/>
                              </a:lnTo>
                              <a:lnTo>
                                <a:pt x="16335" y="15945"/>
                              </a:lnTo>
                              <a:lnTo>
                                <a:pt x="16708" y="15777"/>
                              </a:lnTo>
                              <a:lnTo>
                                <a:pt x="17084" y="15635"/>
                              </a:lnTo>
                              <a:lnTo>
                                <a:pt x="17465" y="15529"/>
                              </a:lnTo>
                              <a:lnTo>
                                <a:pt x="17848" y="15458"/>
                              </a:lnTo>
                              <a:lnTo>
                                <a:pt x="18236" y="15413"/>
                              </a:lnTo>
                              <a:lnTo>
                                <a:pt x="21600" y="15413"/>
                              </a:lnTo>
                              <a:lnTo>
                                <a:pt x="21600" y="0"/>
                              </a:lnTo>
                              <a:close/>
                              <a:moveTo>
                                <a:pt x="21600" y="15413"/>
                              </a:moveTo>
                              <a:lnTo>
                                <a:pt x="18499" y="15413"/>
                              </a:lnTo>
                              <a:lnTo>
                                <a:pt x="18762" y="15422"/>
                              </a:lnTo>
                              <a:lnTo>
                                <a:pt x="19029" y="15449"/>
                              </a:lnTo>
                              <a:lnTo>
                                <a:pt x="19299" y="15502"/>
                              </a:lnTo>
                              <a:lnTo>
                                <a:pt x="19572" y="15573"/>
                              </a:lnTo>
                              <a:lnTo>
                                <a:pt x="19847" y="15670"/>
                              </a:lnTo>
                              <a:lnTo>
                                <a:pt x="20127" y="15777"/>
                              </a:lnTo>
                              <a:lnTo>
                                <a:pt x="20408" y="15919"/>
                              </a:lnTo>
                              <a:lnTo>
                                <a:pt x="20695" y="16078"/>
                              </a:lnTo>
                              <a:lnTo>
                                <a:pt x="20983" y="16264"/>
                              </a:lnTo>
                              <a:lnTo>
                                <a:pt x="21277" y="16468"/>
                              </a:lnTo>
                              <a:lnTo>
                                <a:pt x="21600" y="16025"/>
                              </a:lnTo>
                              <a:lnTo>
                                <a:pt x="21600" y="15413"/>
                              </a:lnTo>
                              <a:close/>
                            </a:path>
                          </a:pathLst>
                        </a:custGeom>
                        <a:solidFill>
                          <a:schemeClr val="accent1"/>
                        </a:solidFill>
                        <a:ln w="12700" cap="flat">
                          <a:noFill/>
                          <a:miter lim="400000"/>
                        </a:ln>
                        <a:effectLst/>
                      </wps:spPr>
                      <wps:bodyPr/>
                    </wps:wsp>
                    <wps:wsp>
                      <wps:cNvPr id="1073741827" name="AutoShape 4"/>
                      <wps:cNvSpPr/>
                      <wps:spPr>
                        <a:xfrm>
                          <a:off x="0" y="999490"/>
                          <a:ext cx="2671446" cy="35750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8057"/>
                              </a:lnTo>
                              <a:lnTo>
                                <a:pt x="575" y="9016"/>
                              </a:lnTo>
                              <a:lnTo>
                                <a:pt x="1818" y="10973"/>
                              </a:lnTo>
                              <a:lnTo>
                                <a:pt x="3070" y="12776"/>
                              </a:lnTo>
                              <a:lnTo>
                                <a:pt x="3471" y="13313"/>
                              </a:lnTo>
                              <a:lnTo>
                                <a:pt x="4672" y="14771"/>
                              </a:lnTo>
                              <a:lnTo>
                                <a:pt x="5874" y="16114"/>
                              </a:lnTo>
                              <a:lnTo>
                                <a:pt x="7080" y="17303"/>
                              </a:lnTo>
                              <a:lnTo>
                                <a:pt x="8287" y="18339"/>
                              </a:lnTo>
                              <a:lnTo>
                                <a:pt x="9493" y="19260"/>
                              </a:lnTo>
                              <a:lnTo>
                                <a:pt x="10705" y="19989"/>
                              </a:lnTo>
                              <a:lnTo>
                                <a:pt x="11912" y="20602"/>
                              </a:lnTo>
                              <a:lnTo>
                                <a:pt x="13529" y="21178"/>
                              </a:lnTo>
                              <a:lnTo>
                                <a:pt x="15146" y="21523"/>
                              </a:lnTo>
                              <a:lnTo>
                                <a:pt x="16758" y="21600"/>
                              </a:lnTo>
                              <a:lnTo>
                                <a:pt x="18376" y="21485"/>
                              </a:lnTo>
                              <a:lnTo>
                                <a:pt x="19988" y="21140"/>
                              </a:lnTo>
                              <a:lnTo>
                                <a:pt x="21508" y="20564"/>
                              </a:lnTo>
                              <a:lnTo>
                                <a:pt x="20794" y="20564"/>
                              </a:lnTo>
                              <a:lnTo>
                                <a:pt x="19182" y="20449"/>
                              </a:lnTo>
                              <a:lnTo>
                                <a:pt x="17570" y="20142"/>
                              </a:lnTo>
                              <a:lnTo>
                                <a:pt x="15963" y="19567"/>
                              </a:lnTo>
                              <a:lnTo>
                                <a:pt x="14356" y="18761"/>
                              </a:lnTo>
                              <a:lnTo>
                                <a:pt x="13154" y="18032"/>
                              </a:lnTo>
                              <a:lnTo>
                                <a:pt x="11516" y="16804"/>
                              </a:lnTo>
                              <a:lnTo>
                                <a:pt x="10263" y="15653"/>
                              </a:lnTo>
                              <a:lnTo>
                                <a:pt x="9016" y="14387"/>
                              </a:lnTo>
                              <a:lnTo>
                                <a:pt x="7773" y="12929"/>
                              </a:lnTo>
                              <a:lnTo>
                                <a:pt x="6531" y="11318"/>
                              </a:lnTo>
                              <a:lnTo>
                                <a:pt x="5299" y="9553"/>
                              </a:lnTo>
                              <a:lnTo>
                                <a:pt x="4066" y="7635"/>
                              </a:lnTo>
                              <a:lnTo>
                                <a:pt x="3250" y="6292"/>
                              </a:lnTo>
                              <a:lnTo>
                                <a:pt x="2028" y="4067"/>
                              </a:lnTo>
                              <a:lnTo>
                                <a:pt x="811" y="1688"/>
                              </a:lnTo>
                              <a:lnTo>
                                <a:pt x="0" y="0"/>
                              </a:lnTo>
                              <a:close/>
                              <a:moveTo>
                                <a:pt x="21600" y="20526"/>
                              </a:moveTo>
                              <a:lnTo>
                                <a:pt x="20794" y="20564"/>
                              </a:lnTo>
                              <a:lnTo>
                                <a:pt x="21508" y="20564"/>
                              </a:lnTo>
                              <a:lnTo>
                                <a:pt x="21600" y="20526"/>
                              </a:lnTo>
                              <a:close/>
                            </a:path>
                          </a:pathLst>
                        </a:custGeom>
                        <a:solidFill>
                          <a:srgbClr val="FFFFFF"/>
                        </a:solidFill>
                        <a:ln w="12700" cap="flat">
                          <a:noFill/>
                          <a:miter lim="400000"/>
                        </a:ln>
                        <a:effectLst/>
                      </wps:spPr>
                      <wps:bodyPr/>
                    </wps:wsp>
                    <wps:wsp>
                      <wps:cNvPr id="1073741828" name="AutoShape 5"/>
                      <wps:cNvSpPr/>
                      <wps:spPr>
                        <a:xfrm>
                          <a:off x="5196840" y="1196340"/>
                          <a:ext cx="2362201" cy="226696"/>
                        </a:xfrm>
                        <a:custGeom>
                          <a:avLst/>
                          <a:gdLst/>
                          <a:ahLst/>
                          <a:cxnLst>
                            <a:cxn ang="0">
                              <a:pos x="wd2" y="hd2"/>
                            </a:cxn>
                            <a:cxn ang="5400000">
                              <a:pos x="wd2" y="hd2"/>
                            </a:cxn>
                            <a:cxn ang="10800000">
                              <a:pos x="wd2" y="hd2"/>
                            </a:cxn>
                            <a:cxn ang="16200000">
                              <a:pos x="wd2" y="hd2"/>
                            </a:cxn>
                          </a:cxnLst>
                          <a:rect l="0" t="0" r="r" b="b"/>
                          <a:pathLst>
                            <a:path w="21600" h="21600" extrusionOk="0">
                              <a:moveTo>
                                <a:pt x="21600" y="8168"/>
                              </a:moveTo>
                              <a:lnTo>
                                <a:pt x="9552" y="8168"/>
                              </a:lnTo>
                              <a:lnTo>
                                <a:pt x="10510" y="8229"/>
                              </a:lnTo>
                              <a:lnTo>
                                <a:pt x="11462" y="8471"/>
                              </a:lnTo>
                              <a:lnTo>
                                <a:pt x="12803" y="9076"/>
                              </a:lnTo>
                              <a:lnTo>
                                <a:pt x="13965" y="9802"/>
                              </a:lnTo>
                              <a:lnTo>
                                <a:pt x="15120" y="10770"/>
                              </a:lnTo>
                              <a:lnTo>
                                <a:pt x="15892" y="11556"/>
                              </a:lnTo>
                              <a:lnTo>
                                <a:pt x="17042" y="13008"/>
                              </a:lnTo>
                              <a:lnTo>
                                <a:pt x="18186" y="14642"/>
                              </a:lnTo>
                              <a:lnTo>
                                <a:pt x="18999" y="16034"/>
                              </a:lnTo>
                              <a:lnTo>
                                <a:pt x="19434" y="16820"/>
                              </a:lnTo>
                              <a:lnTo>
                                <a:pt x="19864" y="17667"/>
                              </a:lnTo>
                              <a:lnTo>
                                <a:pt x="20294" y="18575"/>
                              </a:lnTo>
                              <a:lnTo>
                                <a:pt x="20723" y="19543"/>
                              </a:lnTo>
                              <a:lnTo>
                                <a:pt x="21583" y="21539"/>
                              </a:lnTo>
                              <a:lnTo>
                                <a:pt x="21600" y="21600"/>
                              </a:lnTo>
                              <a:lnTo>
                                <a:pt x="21600" y="8168"/>
                              </a:lnTo>
                              <a:close/>
                              <a:moveTo>
                                <a:pt x="13999" y="0"/>
                              </a:moveTo>
                              <a:lnTo>
                                <a:pt x="12821" y="61"/>
                              </a:lnTo>
                              <a:lnTo>
                                <a:pt x="11526" y="424"/>
                              </a:lnTo>
                              <a:lnTo>
                                <a:pt x="10632" y="787"/>
                              </a:lnTo>
                              <a:lnTo>
                                <a:pt x="9737" y="1331"/>
                              </a:lnTo>
                              <a:lnTo>
                                <a:pt x="8843" y="1997"/>
                              </a:lnTo>
                              <a:lnTo>
                                <a:pt x="7502" y="3146"/>
                              </a:lnTo>
                              <a:lnTo>
                                <a:pt x="6166" y="4598"/>
                              </a:lnTo>
                              <a:lnTo>
                                <a:pt x="5284" y="5748"/>
                              </a:lnTo>
                              <a:lnTo>
                                <a:pt x="3954" y="7624"/>
                              </a:lnTo>
                              <a:lnTo>
                                <a:pt x="2630" y="9741"/>
                              </a:lnTo>
                              <a:lnTo>
                                <a:pt x="1748" y="11375"/>
                              </a:lnTo>
                              <a:lnTo>
                                <a:pt x="871" y="13069"/>
                              </a:lnTo>
                              <a:lnTo>
                                <a:pt x="0" y="15005"/>
                              </a:lnTo>
                              <a:lnTo>
                                <a:pt x="883" y="13674"/>
                              </a:lnTo>
                              <a:lnTo>
                                <a:pt x="1765" y="12585"/>
                              </a:lnTo>
                              <a:lnTo>
                                <a:pt x="2654" y="11617"/>
                              </a:lnTo>
                              <a:lnTo>
                                <a:pt x="3983" y="10407"/>
                              </a:lnTo>
                              <a:lnTo>
                                <a:pt x="5313" y="9439"/>
                              </a:lnTo>
                              <a:lnTo>
                                <a:pt x="6201" y="8955"/>
                              </a:lnTo>
                              <a:lnTo>
                                <a:pt x="7635" y="8410"/>
                              </a:lnTo>
                              <a:lnTo>
                                <a:pt x="8594" y="8229"/>
                              </a:lnTo>
                              <a:lnTo>
                                <a:pt x="21600" y="8168"/>
                              </a:lnTo>
                              <a:lnTo>
                                <a:pt x="21600" y="6111"/>
                              </a:lnTo>
                              <a:lnTo>
                                <a:pt x="20973" y="5143"/>
                              </a:lnTo>
                              <a:lnTo>
                                <a:pt x="20520" y="4477"/>
                              </a:lnTo>
                              <a:lnTo>
                                <a:pt x="19626" y="3267"/>
                              </a:lnTo>
                              <a:lnTo>
                                <a:pt x="19173" y="2783"/>
                              </a:lnTo>
                              <a:lnTo>
                                <a:pt x="18331" y="1936"/>
                              </a:lnTo>
                              <a:lnTo>
                                <a:pt x="17146" y="1029"/>
                              </a:lnTo>
                              <a:lnTo>
                                <a:pt x="15968" y="424"/>
                              </a:lnTo>
                              <a:lnTo>
                                <a:pt x="15178" y="182"/>
                              </a:lnTo>
                              <a:lnTo>
                                <a:pt x="13999" y="0"/>
                              </a:lnTo>
                              <a:close/>
                            </a:path>
                          </a:pathLst>
                        </a:custGeom>
                        <a:solidFill>
                          <a:schemeClr val="accent4"/>
                        </a:solidFill>
                        <a:ln w="12700" cap="flat">
                          <a:noFill/>
                          <a:miter lim="400000"/>
                        </a:ln>
                        <a:effectLst/>
                      </wps:spPr>
                      <wps:bodyPr/>
                    </wps:wsp>
                    <wps:wsp>
                      <wps:cNvPr id="1073741829" name="AutoShape 6"/>
                      <wps:cNvSpPr/>
                      <wps:spPr>
                        <a:xfrm>
                          <a:off x="0" y="0"/>
                          <a:ext cx="7559676" cy="15474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0"/>
                              </a:lnTo>
                              <a:lnTo>
                                <a:pt x="0" y="19260"/>
                              </a:lnTo>
                              <a:lnTo>
                                <a:pt x="3823" y="21042"/>
                              </a:lnTo>
                              <a:lnTo>
                                <a:pt x="4358" y="21245"/>
                              </a:lnTo>
                              <a:lnTo>
                                <a:pt x="4882" y="21405"/>
                              </a:lnTo>
                              <a:lnTo>
                                <a:pt x="5392" y="21520"/>
                              </a:lnTo>
                              <a:lnTo>
                                <a:pt x="5889" y="21582"/>
                              </a:lnTo>
                              <a:lnTo>
                                <a:pt x="6376" y="21600"/>
                              </a:lnTo>
                              <a:lnTo>
                                <a:pt x="6851" y="21582"/>
                              </a:lnTo>
                              <a:lnTo>
                                <a:pt x="7316" y="21529"/>
                              </a:lnTo>
                              <a:lnTo>
                                <a:pt x="7771" y="21440"/>
                              </a:lnTo>
                              <a:lnTo>
                                <a:pt x="8215" y="21316"/>
                              </a:lnTo>
                              <a:lnTo>
                                <a:pt x="8796" y="21113"/>
                              </a:lnTo>
                              <a:lnTo>
                                <a:pt x="9360" y="20855"/>
                              </a:lnTo>
                              <a:lnTo>
                                <a:pt x="10050" y="20483"/>
                              </a:lnTo>
                              <a:lnTo>
                                <a:pt x="10850" y="19969"/>
                              </a:lnTo>
                              <a:lnTo>
                                <a:pt x="12267" y="18897"/>
                              </a:lnTo>
                              <a:lnTo>
                                <a:pt x="14493" y="17115"/>
                              </a:lnTo>
                              <a:lnTo>
                                <a:pt x="15226" y="16592"/>
                              </a:lnTo>
                              <a:lnTo>
                                <a:pt x="15839" y="16211"/>
                              </a:lnTo>
                              <a:lnTo>
                                <a:pt x="16335" y="15945"/>
                              </a:lnTo>
                              <a:lnTo>
                                <a:pt x="16708" y="15777"/>
                              </a:lnTo>
                              <a:lnTo>
                                <a:pt x="17084" y="15635"/>
                              </a:lnTo>
                              <a:lnTo>
                                <a:pt x="17465" y="15529"/>
                              </a:lnTo>
                              <a:lnTo>
                                <a:pt x="17848" y="15458"/>
                              </a:lnTo>
                              <a:lnTo>
                                <a:pt x="18236" y="15413"/>
                              </a:lnTo>
                              <a:lnTo>
                                <a:pt x="21600" y="15413"/>
                              </a:lnTo>
                              <a:lnTo>
                                <a:pt x="21600" y="0"/>
                              </a:lnTo>
                              <a:close/>
                              <a:moveTo>
                                <a:pt x="21600" y="15413"/>
                              </a:moveTo>
                              <a:lnTo>
                                <a:pt x="18499" y="15413"/>
                              </a:lnTo>
                              <a:lnTo>
                                <a:pt x="18762" y="15422"/>
                              </a:lnTo>
                              <a:lnTo>
                                <a:pt x="19029" y="15449"/>
                              </a:lnTo>
                              <a:lnTo>
                                <a:pt x="19299" y="15502"/>
                              </a:lnTo>
                              <a:lnTo>
                                <a:pt x="19572" y="15573"/>
                              </a:lnTo>
                              <a:lnTo>
                                <a:pt x="19847" y="15670"/>
                              </a:lnTo>
                              <a:lnTo>
                                <a:pt x="20127" y="15777"/>
                              </a:lnTo>
                              <a:lnTo>
                                <a:pt x="20408" y="15919"/>
                              </a:lnTo>
                              <a:lnTo>
                                <a:pt x="20695" y="16078"/>
                              </a:lnTo>
                              <a:lnTo>
                                <a:pt x="20983" y="16264"/>
                              </a:lnTo>
                              <a:lnTo>
                                <a:pt x="21277" y="16468"/>
                              </a:lnTo>
                              <a:lnTo>
                                <a:pt x="21600" y="16025"/>
                              </a:lnTo>
                              <a:lnTo>
                                <a:pt x="21600" y="15413"/>
                              </a:lnTo>
                              <a:close/>
                            </a:path>
                          </a:pathLst>
                        </a:custGeom>
                        <a:solidFill>
                          <a:schemeClr val="accent1"/>
                        </a:solidFill>
                        <a:ln w="12700" cap="flat">
                          <a:noFill/>
                          <a:miter lim="400000"/>
                        </a:ln>
                        <a:effectLst/>
                      </wps:spPr>
                      <wps:bodyPr/>
                    </wps:wsp>
                    <wps:wsp>
                      <wps:cNvPr id="1073741830" name="AutoShape 7"/>
                      <wps:cNvSpPr/>
                      <wps:spPr>
                        <a:xfrm>
                          <a:off x="0" y="999490"/>
                          <a:ext cx="2671446" cy="35750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8057"/>
                              </a:lnTo>
                              <a:lnTo>
                                <a:pt x="575" y="9016"/>
                              </a:lnTo>
                              <a:lnTo>
                                <a:pt x="1818" y="10973"/>
                              </a:lnTo>
                              <a:lnTo>
                                <a:pt x="3070" y="12776"/>
                              </a:lnTo>
                              <a:lnTo>
                                <a:pt x="3471" y="13313"/>
                              </a:lnTo>
                              <a:lnTo>
                                <a:pt x="4672" y="14771"/>
                              </a:lnTo>
                              <a:lnTo>
                                <a:pt x="5874" y="16114"/>
                              </a:lnTo>
                              <a:lnTo>
                                <a:pt x="7080" y="17303"/>
                              </a:lnTo>
                              <a:lnTo>
                                <a:pt x="8287" y="18339"/>
                              </a:lnTo>
                              <a:lnTo>
                                <a:pt x="9493" y="19260"/>
                              </a:lnTo>
                              <a:lnTo>
                                <a:pt x="10705" y="19989"/>
                              </a:lnTo>
                              <a:lnTo>
                                <a:pt x="11912" y="20602"/>
                              </a:lnTo>
                              <a:lnTo>
                                <a:pt x="13529" y="21178"/>
                              </a:lnTo>
                              <a:lnTo>
                                <a:pt x="15146" y="21523"/>
                              </a:lnTo>
                              <a:lnTo>
                                <a:pt x="16758" y="21600"/>
                              </a:lnTo>
                              <a:lnTo>
                                <a:pt x="18376" y="21485"/>
                              </a:lnTo>
                              <a:lnTo>
                                <a:pt x="19988" y="21140"/>
                              </a:lnTo>
                              <a:lnTo>
                                <a:pt x="21508" y="20564"/>
                              </a:lnTo>
                              <a:lnTo>
                                <a:pt x="20794" y="20564"/>
                              </a:lnTo>
                              <a:lnTo>
                                <a:pt x="19182" y="20449"/>
                              </a:lnTo>
                              <a:lnTo>
                                <a:pt x="17570" y="20142"/>
                              </a:lnTo>
                              <a:lnTo>
                                <a:pt x="15963" y="19567"/>
                              </a:lnTo>
                              <a:lnTo>
                                <a:pt x="14356" y="18761"/>
                              </a:lnTo>
                              <a:lnTo>
                                <a:pt x="13154" y="18032"/>
                              </a:lnTo>
                              <a:lnTo>
                                <a:pt x="11516" y="16804"/>
                              </a:lnTo>
                              <a:lnTo>
                                <a:pt x="10263" y="15653"/>
                              </a:lnTo>
                              <a:lnTo>
                                <a:pt x="9016" y="14387"/>
                              </a:lnTo>
                              <a:lnTo>
                                <a:pt x="7773" y="12929"/>
                              </a:lnTo>
                              <a:lnTo>
                                <a:pt x="6531" y="11318"/>
                              </a:lnTo>
                              <a:lnTo>
                                <a:pt x="5299" y="9553"/>
                              </a:lnTo>
                              <a:lnTo>
                                <a:pt x="4066" y="7635"/>
                              </a:lnTo>
                              <a:lnTo>
                                <a:pt x="3250" y="6292"/>
                              </a:lnTo>
                              <a:lnTo>
                                <a:pt x="2028" y="4067"/>
                              </a:lnTo>
                              <a:lnTo>
                                <a:pt x="811" y="1688"/>
                              </a:lnTo>
                              <a:lnTo>
                                <a:pt x="0" y="0"/>
                              </a:lnTo>
                              <a:close/>
                              <a:moveTo>
                                <a:pt x="21600" y="20526"/>
                              </a:moveTo>
                              <a:lnTo>
                                <a:pt x="20794" y="20564"/>
                              </a:lnTo>
                              <a:lnTo>
                                <a:pt x="21508" y="20564"/>
                              </a:lnTo>
                              <a:lnTo>
                                <a:pt x="21600" y="20526"/>
                              </a:lnTo>
                              <a:close/>
                            </a:path>
                          </a:pathLst>
                        </a:custGeom>
                        <a:solidFill>
                          <a:srgbClr val="FFFFFF"/>
                        </a:solidFill>
                        <a:ln w="12700" cap="flat">
                          <a:noFill/>
                          <a:miter lim="400000"/>
                        </a:ln>
                        <a:effectLst/>
                      </wps:spPr>
                      <wps:bodyPr/>
                    </wps:wsp>
                    <wps:wsp>
                      <wps:cNvPr id="1073741831" name="AutoShape 8"/>
                      <wps:cNvSpPr/>
                      <wps:spPr>
                        <a:xfrm>
                          <a:off x="5196840" y="1196340"/>
                          <a:ext cx="2362201" cy="226696"/>
                        </a:xfrm>
                        <a:custGeom>
                          <a:avLst/>
                          <a:gdLst/>
                          <a:ahLst/>
                          <a:cxnLst>
                            <a:cxn ang="0">
                              <a:pos x="wd2" y="hd2"/>
                            </a:cxn>
                            <a:cxn ang="5400000">
                              <a:pos x="wd2" y="hd2"/>
                            </a:cxn>
                            <a:cxn ang="10800000">
                              <a:pos x="wd2" y="hd2"/>
                            </a:cxn>
                            <a:cxn ang="16200000">
                              <a:pos x="wd2" y="hd2"/>
                            </a:cxn>
                          </a:cxnLst>
                          <a:rect l="0" t="0" r="r" b="b"/>
                          <a:pathLst>
                            <a:path w="21600" h="21600" extrusionOk="0">
                              <a:moveTo>
                                <a:pt x="21600" y="8168"/>
                              </a:moveTo>
                              <a:lnTo>
                                <a:pt x="9552" y="8168"/>
                              </a:lnTo>
                              <a:lnTo>
                                <a:pt x="10510" y="8229"/>
                              </a:lnTo>
                              <a:lnTo>
                                <a:pt x="11462" y="8471"/>
                              </a:lnTo>
                              <a:lnTo>
                                <a:pt x="12803" y="9076"/>
                              </a:lnTo>
                              <a:lnTo>
                                <a:pt x="13965" y="9802"/>
                              </a:lnTo>
                              <a:lnTo>
                                <a:pt x="15120" y="10770"/>
                              </a:lnTo>
                              <a:lnTo>
                                <a:pt x="15892" y="11556"/>
                              </a:lnTo>
                              <a:lnTo>
                                <a:pt x="17042" y="13008"/>
                              </a:lnTo>
                              <a:lnTo>
                                <a:pt x="18186" y="14642"/>
                              </a:lnTo>
                              <a:lnTo>
                                <a:pt x="18999" y="16034"/>
                              </a:lnTo>
                              <a:lnTo>
                                <a:pt x="19434" y="16820"/>
                              </a:lnTo>
                              <a:lnTo>
                                <a:pt x="19864" y="17667"/>
                              </a:lnTo>
                              <a:lnTo>
                                <a:pt x="20294" y="18575"/>
                              </a:lnTo>
                              <a:lnTo>
                                <a:pt x="20723" y="19543"/>
                              </a:lnTo>
                              <a:lnTo>
                                <a:pt x="21583" y="21539"/>
                              </a:lnTo>
                              <a:lnTo>
                                <a:pt x="21600" y="21600"/>
                              </a:lnTo>
                              <a:lnTo>
                                <a:pt x="21600" y="8168"/>
                              </a:lnTo>
                              <a:close/>
                              <a:moveTo>
                                <a:pt x="13999" y="0"/>
                              </a:moveTo>
                              <a:lnTo>
                                <a:pt x="12821" y="61"/>
                              </a:lnTo>
                              <a:lnTo>
                                <a:pt x="11526" y="424"/>
                              </a:lnTo>
                              <a:lnTo>
                                <a:pt x="10632" y="787"/>
                              </a:lnTo>
                              <a:lnTo>
                                <a:pt x="9737" y="1331"/>
                              </a:lnTo>
                              <a:lnTo>
                                <a:pt x="8843" y="1997"/>
                              </a:lnTo>
                              <a:lnTo>
                                <a:pt x="7502" y="3146"/>
                              </a:lnTo>
                              <a:lnTo>
                                <a:pt x="6166" y="4598"/>
                              </a:lnTo>
                              <a:lnTo>
                                <a:pt x="5284" y="5748"/>
                              </a:lnTo>
                              <a:lnTo>
                                <a:pt x="3954" y="7624"/>
                              </a:lnTo>
                              <a:lnTo>
                                <a:pt x="2630" y="9741"/>
                              </a:lnTo>
                              <a:lnTo>
                                <a:pt x="1748" y="11375"/>
                              </a:lnTo>
                              <a:lnTo>
                                <a:pt x="871" y="13069"/>
                              </a:lnTo>
                              <a:lnTo>
                                <a:pt x="0" y="15005"/>
                              </a:lnTo>
                              <a:lnTo>
                                <a:pt x="883" y="13674"/>
                              </a:lnTo>
                              <a:lnTo>
                                <a:pt x="1765" y="12585"/>
                              </a:lnTo>
                              <a:lnTo>
                                <a:pt x="2654" y="11617"/>
                              </a:lnTo>
                              <a:lnTo>
                                <a:pt x="3983" y="10407"/>
                              </a:lnTo>
                              <a:lnTo>
                                <a:pt x="5313" y="9439"/>
                              </a:lnTo>
                              <a:lnTo>
                                <a:pt x="6201" y="8955"/>
                              </a:lnTo>
                              <a:lnTo>
                                <a:pt x="7635" y="8410"/>
                              </a:lnTo>
                              <a:lnTo>
                                <a:pt x="8594" y="8229"/>
                              </a:lnTo>
                              <a:lnTo>
                                <a:pt x="21600" y="8168"/>
                              </a:lnTo>
                              <a:lnTo>
                                <a:pt x="21600" y="6111"/>
                              </a:lnTo>
                              <a:lnTo>
                                <a:pt x="20973" y="5143"/>
                              </a:lnTo>
                              <a:lnTo>
                                <a:pt x="20520" y="4477"/>
                              </a:lnTo>
                              <a:lnTo>
                                <a:pt x="19626" y="3267"/>
                              </a:lnTo>
                              <a:lnTo>
                                <a:pt x="19173" y="2783"/>
                              </a:lnTo>
                              <a:lnTo>
                                <a:pt x="18331" y="1936"/>
                              </a:lnTo>
                              <a:lnTo>
                                <a:pt x="17146" y="1029"/>
                              </a:lnTo>
                              <a:lnTo>
                                <a:pt x="15968" y="424"/>
                              </a:lnTo>
                              <a:lnTo>
                                <a:pt x="15178" y="182"/>
                              </a:lnTo>
                              <a:lnTo>
                                <a:pt x="13999" y="0"/>
                              </a:lnTo>
                              <a:close/>
                            </a:path>
                          </a:pathLst>
                        </a:custGeom>
                        <a:solidFill>
                          <a:schemeClr val="accent4"/>
                        </a:solidFill>
                        <a:ln w="12700" cap="flat">
                          <a:noFill/>
                          <a:miter lim="400000"/>
                        </a:ln>
                        <a:effectLst/>
                      </wps:spPr>
                      <wps:bodyPr/>
                    </wps:wsp>
                    <wps:wsp>
                      <wps:cNvPr id="1073741832" name="AutoShape 9"/>
                      <wps:cNvSpPr/>
                      <wps:spPr>
                        <a:xfrm>
                          <a:off x="0" y="1062354"/>
                          <a:ext cx="7560311" cy="452756"/>
                        </a:xfrm>
                        <a:custGeom>
                          <a:avLst/>
                          <a:gdLst/>
                          <a:ahLst/>
                          <a:cxnLst>
                            <a:cxn ang="0">
                              <a:pos x="wd2" y="hd2"/>
                            </a:cxn>
                            <a:cxn ang="5400000">
                              <a:pos x="wd2" y="hd2"/>
                            </a:cxn>
                            <a:cxn ang="10800000">
                              <a:pos x="wd2" y="hd2"/>
                            </a:cxn>
                            <a:cxn ang="16200000">
                              <a:pos x="wd2" y="hd2"/>
                            </a:cxn>
                          </a:cxnLst>
                          <a:rect l="0" t="0" r="r" b="b"/>
                          <a:pathLst>
                            <a:path w="21600" h="21600" extrusionOk="0">
                              <a:moveTo>
                                <a:pt x="14918" y="5180"/>
                              </a:moveTo>
                              <a:lnTo>
                                <a:pt x="0" y="9573"/>
                              </a:lnTo>
                              <a:lnTo>
                                <a:pt x="214" y="9997"/>
                              </a:lnTo>
                              <a:lnTo>
                                <a:pt x="214" y="10542"/>
                              </a:lnTo>
                              <a:lnTo>
                                <a:pt x="3022" y="21600"/>
                              </a:lnTo>
                              <a:lnTo>
                                <a:pt x="8295" y="21600"/>
                              </a:lnTo>
                              <a:lnTo>
                                <a:pt x="13902" y="7452"/>
                              </a:lnTo>
                              <a:lnTo>
                                <a:pt x="14918" y="5180"/>
                              </a:lnTo>
                              <a:close/>
                              <a:moveTo>
                                <a:pt x="18969" y="0"/>
                              </a:moveTo>
                              <a:lnTo>
                                <a:pt x="18737" y="0"/>
                              </a:lnTo>
                              <a:lnTo>
                                <a:pt x="18382" y="121"/>
                              </a:lnTo>
                              <a:lnTo>
                                <a:pt x="18017" y="333"/>
                              </a:lnTo>
                              <a:lnTo>
                                <a:pt x="17643" y="666"/>
                              </a:lnTo>
                              <a:lnTo>
                                <a:pt x="17124" y="1242"/>
                              </a:lnTo>
                              <a:lnTo>
                                <a:pt x="16580" y="2030"/>
                              </a:lnTo>
                              <a:lnTo>
                                <a:pt x="15860" y="3272"/>
                              </a:lnTo>
                              <a:lnTo>
                                <a:pt x="14918" y="5180"/>
                              </a:lnTo>
                              <a:lnTo>
                                <a:pt x="21600" y="3211"/>
                              </a:lnTo>
                              <a:lnTo>
                                <a:pt x="21224" y="2363"/>
                              </a:lnTo>
                              <a:lnTo>
                                <a:pt x="20885" y="1727"/>
                              </a:lnTo>
                              <a:lnTo>
                                <a:pt x="20550" y="1181"/>
                              </a:lnTo>
                              <a:lnTo>
                                <a:pt x="20214" y="727"/>
                              </a:lnTo>
                              <a:lnTo>
                                <a:pt x="19878" y="394"/>
                              </a:lnTo>
                              <a:lnTo>
                                <a:pt x="19541" y="151"/>
                              </a:lnTo>
                              <a:lnTo>
                                <a:pt x="19200" y="30"/>
                              </a:lnTo>
                              <a:lnTo>
                                <a:pt x="18969" y="0"/>
                              </a:lnTo>
                              <a:close/>
                            </a:path>
                          </a:pathLst>
                        </a:custGeom>
                        <a:solidFill>
                          <a:schemeClr val="accent1">
                            <a:alpha val="8998"/>
                          </a:schemeClr>
                        </a:solidFill>
                        <a:ln w="12700" cap="flat">
                          <a:noFill/>
                          <a:miter lim="400000"/>
                        </a:ln>
                        <a:effectLst/>
                      </wps:spPr>
                      <wps:bodyPr/>
                    </wps:wsp>
                  </wpg:wgp>
                </a:graphicData>
              </a:graphic>
            </wp:anchor>
          </w:drawing>
        </mc:Choice>
        <mc:Fallback>
          <w:pict>
            <v:group w14:anchorId="726D45AF" id="officeArt object" o:spid="_x0000_s1026" alt="Group 2" style="position:absolute;margin-left:0;margin-top:-.5pt;width:595.3pt;height:121.85pt;z-index:-251657216;mso-wrap-distance-left:12pt;mso-wrap-distance-top:12pt;mso-wrap-distance-right:12pt;mso-wrap-distance-bottom:12pt;mso-position-horizontal-relative:page;mso-position-vertical-relative:page" coordsize="75603,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645QkAAIBKAAAOAAAAZHJzL2Uyb0RvYy54bWzsXNuO28gRfQ+QfxD0Hk/f2S14vAiysV+C&#10;7AK7+QCaokZCJFEgNRf/fU7fdJtR9YyzsBe79IOpmSkVq6vrcqpYzfc/PG3Wk4e2H1bd9nbK37Hp&#10;pN023Xy1vbud/ufXj3+z08mwr7fzet1t29vpl3aY/vDhr395/7ibtaJbdut520/AZDvMHne30+V+&#10;v5vd3AzNst3Uw7tu127xx0XXb+o9fuzvbuZ9/Qjum/WNYMzcPHb9fNd3TTsM+O2P8Y/TD4H/YtE2&#10;+58Wi6HdT9a3U8i2D//34f/P/v+bD+/r2V1f75arJolRf4UUm3q1xU0PrH6s9/Xkvl89Y7VZNX03&#10;dIv9u6bb3HSLxappwxqwGs4uVvOp7+53YS13s8e73UFNUO2Fnr6abfPvh0/97pfdzz008bi7gy7C&#10;T34tT4t+46+QcvIUVPbloLL2aT9p8MtKGyY5n04a/I1rVSmno1KbJTT/7HvN8p9n38SeHL+p/Ddv&#10;8o1vzsR53MFAhqMOhv9PB78s610bVDvMoIOf+8lqjgWwSlaKW2Gmk229gb3+/X7fBdqJ9MJ5KUB+&#10;0NcwG6C61ytLO1OB93HJ5mzJ9ay5H/af2i7ovX7417CPBjrPn+pl/tQ8bfHR3xqfJrX3NxZMcNcN&#10;Xu2PczGdYFOWuEa1gu6MXCvm/73tS5zZr/mWgbO+7l7Y/+PSejjwpev20wlc97NfVD3b1Xuvkfxx&#10;8ng7FdxgUZPl4RNstb/3Aeqn/2YdbbqH9tcufGvvlZW+k+0bMhwp1ttTSnA+ocp/y9dd4BZpuBMm&#10;BBhwy3/P10gnrZCBneBM5V3KJPkaSZXUiKS4s+BCBQ+7ylVZG3decMVoUi1dJtWCllVb65IAGvyj&#10;RWUZ8zXKaqS38SCr3wmS1GrEjkBa4lpJnrlq4UiuVVVlrkrRAljBdRLA86dktZXLAnAeosHVLXAS&#10;Ox+Wxaymt4AzpjOtsjRb+F6i5c4ZWgdcCFMFGTh2riJXxpVy0RB5xaEPSgtcg3HkazSsh6a1MhoN&#10;NwJJgqQ1Usad4NoVLJybikVv4Bp7TfMFqYryaoM7kDJUymQZSjbGK6uyDAq+SfKFnyedaVUwnWMk&#10;QjZ9Ne2lkTfrbmgh0mkci875Mv9r0Y5b5dIOFqXhtjIxmkByUbAMx+DD3kNAqwqW7MRBBs1KfHWV&#10;ZdBVwZucVclDNAyK3EGAM5FpSxYnmDpYp+P02gQzwEtBD4ZVtBUJ5hAfIq0wGSvl0JuveZcF/CLS&#10;KlPgG/Ol3wvDBO0hL1tPvne2OsRFn5cDljskaPzyFNwM3Xo1/7har72RBrjf/mPdTx5qAPW6adrt&#10;PseLM8r11qd4bIZP8U2NimGxrvcBwmw7zy4a/WqPqmK92txOE8bJ7unv1oa6IOIogMyM4fynz938&#10;S4DC4ffAmxHyfTvgiU27BJ5hp98IPJ1zygWTxnIT4EY+QKBHHPLoU+pKs5zvMtA/3Z8RfM6+FfiM&#10;6T8HoGuhOFJZpul8h30Nfu9YAc5wy1P+Yq4QKSVDeAzBBFElG012+nyNgUeqBL24lIXspUwO1crj&#10;teyhEWyfc9W2SjnccE5HPqT7JGslGZ0ArLApRloJnEIJAG9KobcI6lFDAnUHbTkHzEyx5dzxBMAZ&#10;Yi9NKz0k8XwBpQqpgmvuHT3QatQYpAymOpQWJbjO7RHaK0unCkBUm0sWFCKkDADhKWUKpkupjVUu&#10;GkOZFurNtRArwoxKJytHsi9UY4CoJtsDsAO5No7SLYE/ACTazrkEHIq2Y5ks2AM2OfE1ltFOwZnI&#10;8mqjaXsIgSOYr5LwD8p0gISSFgQwGkmKu8aSDKUT4g7FFWYe7dzpgqiKmaiBqoTspUiFk4Gk5N0F&#10;E9FqwZxevfVtr4CaYOfUgs7je45sGSxREB0WjmIr8r6WF8Qb/OFNfnaAhadSXEr/dqjX330+AL2P&#10;4V9a4J8K58HGLnFeCKevxnmaO2MRVoMF4rOMIfYE7kkjEMki3EPNbtC9iJY0wj1fi/hmaLym/uG3&#10;gnvHGsryQ2l2zbsRAyNAOKHNPpivEXlxpnk0BysKwRgYKlXqqIALGUkgEQUjc6wA/bh0qXvibAnL&#10;aI52YzBdVhVKb65talKiNYVMSkVaXvk+auArGRAFSQv8m/KnMqV8b1FQRb543FHItU6BIiWGQlOV&#10;Owu0E2grU0g3SEwJ93DrQT61NuSE1FnmTis63yMnpLYCPhVg8NF04ydShkP+eMF0ryc/WFFSdYaM&#10;11yDCzRvg/JKqAo9y7jTShT2jhmgLr8fVQH6oGRKtQPqHHIvrMUGhC12hTYsKvJ4c+nRO6VbwxPw&#10;UdrRVq5F6n7qCu1KiqeEpcSlm4KWgCWj8zo8KyN5cn/TsHYuCyZrD3UjWmIk0xQ4NBrnJJ3N3TJp&#10;UD1SS+dVbvsKXahqhMkAnRtO40N5aNehIUiTAhynIKsKHojnaNHmLTIDuaiAib3urUJeoJZv0XAP&#10;u1RMHEf/f8Gnz9PRkRQlO20laGymOgJlayFYARDH/VdoGpCrAiZKXi/9kxBKASgTkwCiKj2CQasg&#10;wX485KG5ot2WEoxvdpMCoJ5MVUfB91D0ofYPLlV4Cvc8kOYNysH37djdT2Vctmmza/2p4DvAwCV8&#10;D8bwavgejTj45RGyV3qcD/DP9MkBhu+M2XMovYZKTjYWkmaXy9cI1VMGK7YSx/kAM84HjPMBYaaG&#10;j/MBF5NK43xAanyM8wHRMsb5AJ9w/9DzAb7wvgSeobZ5I/Ac5wNOxmYxnPa7Hk49h5Q08BznA8b5&#10;gHE+ILazxvmA1H4a5wPG+QA/C1SerXnLHM7h+c44HxAPq73pEBZ9AMn3mC9xXnh882qcN84H5Dmf&#10;y2NPv3e4d3xycvKQ5RrqG+cDxvmA2AYZ5wMO3fbUFxrnA6bjfICf8cpPX/I12sc4HxDH1Mf5gHE+&#10;IIxCZvcY5wPKr2YowHfMcV3C9zAB8mr4nh4RMyMkBo4wO3I6JXDyygWlBV7BkIZLxsHeOBzwnQZ7&#10;ucJxkzCbozkOIcWBn2vAPW6wKx1SxRn+wBENe3qGKRNiDLgwzCoZDuf6CaLyDKcV6XRqmRTjRml6&#10;sYJN0tNOL+npMvg8PxbBrT/z7gUv6RYnkdN0ZqbM3PM1IUSLCYvAkWOSlBzQsgzTfv7eUtITapgl&#10;TPOeBjOaJM8Kr3JIdy9sGTc6nWoTDI+ASK7apncPSIHzdSQptQ/nmjrWpLJ0kB8vqEjLwqF3WleC&#10;WYxbhmG2CserKVnRY8qvPsDBxQJp9oUSU4xfp2E6iQlI6vZ+jDqN/eGFFTQlHiZFSyls1DNzzir/&#10;bfMvD4ej6/VuWcfT1Zhlz5PAh3PXIWJ+5wm+8L4fvOYoyJJeyeTfo3T6Mz6fvjjqw/8AAAD//wMA&#10;UEsDBBQABgAIAAAAIQA1tBRL3wAAAAgBAAAPAAAAZHJzL2Rvd25yZXYueG1sTI9BS8NAEIXvgv9h&#10;GcFbu9moVWM2pRT1VARbQbxNs9MkNDsbstsk/fduT3p6DG9473v5crKtGKj3jWMNap6AIC6dabjS&#10;8LV7mz2B8AHZYOuYNJzJw7K4vsoxM27kTxq2oRIxhH2GGuoQukxKX9Zk0c9dRxy9g+sthnj2lTQ9&#10;jjHctjJNkoW02HBsqLGjdU3lcXuyGt5HHFd36nXYHA/r88/u4eN7o0jr25tp9QIi0BT+nuGCH9Gh&#10;iEx7d2LjRashDgkaZirqxVXPyQLEXkN6nz6CLHL5f0DxCwAA//8DAFBLAQItABQABgAIAAAAIQC2&#10;gziS/gAAAOEBAAATAAAAAAAAAAAAAAAAAAAAAABbQ29udGVudF9UeXBlc10ueG1sUEsBAi0AFAAG&#10;AAgAAAAhADj9If/WAAAAlAEAAAsAAAAAAAAAAAAAAAAALwEAAF9yZWxzLy5yZWxzUEsBAi0AFAAG&#10;AAgAAAAhAIOTfrjlCQAAgEoAAA4AAAAAAAAAAAAAAAAALgIAAGRycy9lMm9Eb2MueG1sUEsBAi0A&#10;FAAGAAgAAAAhADW0FEvfAAAACAEAAA8AAAAAAAAAAAAAAAAAPwwAAGRycy9kb3ducmV2LnhtbFBL&#10;BQYAAAAABAAEAPMAAABLDQAAAAA=&#10;">
              <v:shape id="AutoShape 3" o:spid="_x0000_s1027" style="position:absolute;width:75596;height:154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R6xgAAAOMAAAAPAAAAZHJzL2Rvd25yZXYueG1sRE/NSsNA&#10;EL4LfYdlCl7EbhpDW2K3pRWsXm0Er0N2mgSzs2F3bKNP7wpCj/P9z3o7ul6dKcTOs4H5LANFXHvb&#10;cWPgvXq+X4GKgmyx90wGvinCdjO5WWNp/YXf6HyURqUQjiUaaEWGUutYt+QwzvxAnLiTDw4lnaHR&#10;NuAlhbte51m20A47Tg0tDvTUUv15/HIGQiX5/nAoilMlxHc/H47yF2fM7XTcPYISGuUq/ne/2jQ/&#10;Wz4si/kqX8DfTwkAvfkFAAD//wMAUEsBAi0AFAAGAAgAAAAhANvh9svuAAAAhQEAABMAAAAAAAAA&#10;AAAAAAAAAAAAAFtDb250ZW50X1R5cGVzXS54bWxQSwECLQAUAAYACAAAACEAWvQsW78AAAAVAQAA&#10;CwAAAAAAAAAAAAAAAAAfAQAAX3JlbHMvLnJlbHNQSwECLQAUAAYACAAAACEAQycEesYAAADjAAAA&#10;DwAAAAAAAAAAAAAAAAAHAgAAZHJzL2Rvd25yZXYueG1sUEsFBgAAAAADAAMAtwAAAPoCAAAAAA==&#10;" path="m21600,l,,,19260r3823,1782l4358,21245r524,160l5392,21520r497,62l6376,21600r475,-18l7316,21529r455,-89l8215,21316r581,-203l9360,20855r690,-372l10850,19969r1417,-1072l14493,17115r733,-523l15839,16211r496,-266l16708,15777r376,-142l17465,15529r383,-71l18236,15413r3364,l21600,xm21600,15413r-3101,l18762,15422r267,27l19299,15502r273,71l19847,15670r280,107l20408,15919r287,159l20983,16264r294,204l21600,16025r,-612xe" fillcolor="#1296b0 [3204]" stroked="f" strokeweight="1pt">
                <v:stroke miterlimit="4" joinstyle="miter"/>
                <v:path arrowok="t" o:extrusionok="f" o:connecttype="custom" o:connectlocs="3779838,773748;3779838,773748;3779838,773748;3779838,773748" o:connectangles="0,90,180,270"/>
              </v:shape>
              <v:shape id="AutoShape 4" o:spid="_x0000_s1028" style="position:absolute;top:9994;width:26714;height:35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DyQAAAOMAAAAPAAAAZHJzL2Rvd25yZXYueG1sRE9La8JA&#10;EL4X+h+WEbyUuvGBkegqVSj0UGhNFa9DdswGs7Mhu2ry77sFocf53rPadLYWN2p95VjBeJSAIC6c&#10;rrhUcPh5f12A8AFZY+2YFPTkYbN+flphpt2d93TLQyliCPsMFZgQmkxKXxiy6EeuIY7c2bUWQzzb&#10;UuoW7zHc1nKSJHNpseLYYLChnaHikl+tgu05L0+f39N5/3Itdqb7qnveH5UaDrq3JYhAXfgXP9wf&#10;Os5P0mk6Gy8mKfz9FAGQ618AAAD//wMAUEsBAi0AFAAGAAgAAAAhANvh9svuAAAAhQEAABMAAAAA&#10;AAAAAAAAAAAAAAAAAFtDb250ZW50X1R5cGVzXS54bWxQSwECLQAUAAYACAAAACEAWvQsW78AAAAV&#10;AQAACwAAAAAAAAAAAAAAAAAfAQAAX3JlbHMvLnJlbHNQSwECLQAUAAYACAAAACEAV2QaQ8kAAADj&#10;AAAADwAAAAAAAAAAAAAAAAAHAgAAZHJzL2Rvd25yZXYueG1sUEsFBgAAAAADAAMAtwAAAP0CAAAA&#10;AA==&#10;" path="m,l,8057r575,959l1818,10973r1252,1803l3471,13313r1201,1458l5874,16114r1206,1189l8287,18339r1206,921l10705,19989r1207,613l13529,21178r1617,345l16758,21600r1618,-115l19988,21140r1520,-576l20794,20564r-1612,-115l17570,20142r-1607,-575l14356,18761r-1202,-729l11516,16804,10263,15653,9016,14387,7773,12929,6531,11318,5299,9553,4066,7635,3250,6292,2028,4067,811,1688,,xm21600,20526r-806,38l21508,20564r92,-38xe" stroked="f" strokeweight="1pt">
                <v:stroke miterlimit="4" joinstyle="miter"/>
                <v:path arrowok="t" o:extrusionok="f" o:connecttype="custom" o:connectlocs="1335723,178753;1335723,178753;1335723,178753;1335723,178753" o:connectangles="0,90,180,270"/>
              </v:shape>
              <v:shape id="AutoShape 5" o:spid="_x0000_s1029" style="position:absolute;left:51968;top:11963;width:23622;height:22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H1zAAAAOMAAAAPAAAAZHJzL2Rvd25yZXYueG1sRI9PS8NA&#10;EMXvgt9hGcGL2N1GsTXttogQUPDSNuB1yE6zwf0Ts5s29dM7B8HjzHvz3m/W28k7caIhdTFomM8U&#10;CApNNF1oNdSH6n4JImUMBl0MpOFCCbab66s1liaew45O+9wKDgmpRA02576UMjWWPKZZ7CmwdoyD&#10;x8zj0Eoz4JnDvZOFUk/SYxe4wWJPr5aar/3oNdw9j98ftbPqEKvP+ucyuqJ/r7S+vZleViAyTfnf&#10;/Hf9ZhhfLR4Wj/NlwdD8Ey9Abn4BAAD//wMAUEsBAi0AFAAGAAgAAAAhANvh9svuAAAAhQEAABMA&#10;AAAAAAAAAAAAAAAAAAAAAFtDb250ZW50X1R5cGVzXS54bWxQSwECLQAUAAYACAAAACEAWvQsW78A&#10;AAAVAQAACwAAAAAAAAAAAAAAAAAfAQAAX3JlbHMvLnJlbHNQSwECLQAUAAYACAAAACEAEnxx9cwA&#10;AADjAAAADwAAAAAAAAAAAAAAAAAHAgAAZHJzL2Rvd25yZXYueG1sUEsFBgAAAAADAAMAtwAAAAAD&#10;AAAAAA==&#10;" path="m21600,8168r-12048,l10510,8229r952,242l12803,9076r1162,726l15120,10770r772,786l17042,13008r1144,1634l18999,16034r435,786l19864,17667r430,908l20723,19543r860,1996l21600,21600r,-13432xm13999,l12821,61,11526,424r-894,363l9737,1331r-894,666l7502,3146,6166,4598,5284,5748,3954,7624,2630,9741r-882,1634l871,13069,,15005,883,13674r882,-1089l2654,11617,3983,10407,5313,9439r888,-484l7635,8410r959,-181l21600,8168r,-2057l20973,5143r-453,-666l19626,3267r-453,-484l18331,1936,17146,1029,15968,424,15178,182,13999,xe" fillcolor="#6dc8bf [3207]" stroked="f" strokeweight="1pt">
                <v:stroke miterlimit="4" joinstyle="miter"/>
                <v:path arrowok="t" o:extrusionok="f" o:connecttype="custom" o:connectlocs="1181101,113348;1181101,113348;1181101,113348;1181101,113348" o:connectangles="0,90,180,270"/>
              </v:shape>
              <v:shape id="AutoShape 6" o:spid="_x0000_s1030" style="position:absolute;width:75596;height:154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AIxgAAAOMAAAAPAAAAZHJzL2Rvd25yZXYueG1sRE/NSsNA&#10;EL4LfYdlCl7EbhqDrbHbUgVrrzaC1yE7TYLZ2bA7baNP7wqCx/n+Z7UZXa/OFGLn2cB8loEirr3t&#10;uDHwXr3cLkFFQbbYeyYDXxRhs55crbC0/sJvdD5Io1IIxxINtCJDqXWsW3IYZ34gTtzRB4eSztBo&#10;G/CSwl2v8yy71w47Tg0tDvTcUv15ODkDoZL8abcrimMlxDffH47yV2fM9XTcPoISGuVf/Ofe2zQ/&#10;W9wtivkyf4DfnxIAev0DAAD//wMAUEsBAi0AFAAGAAgAAAAhANvh9svuAAAAhQEAABMAAAAAAAAA&#10;AAAAAAAAAAAAAFtDb250ZW50X1R5cGVzXS54bWxQSwECLQAUAAYACAAAACEAWvQsW78AAAAVAQAA&#10;CwAAAAAAAAAAAAAAAAAfAQAAX3JlbHMvLnJlbHNQSwECLQAUAAYACAAAACEAMriQCMYAAADjAAAA&#10;DwAAAAAAAAAAAAAAAAAHAgAAZHJzL2Rvd25yZXYueG1sUEsFBgAAAAADAAMAtwAAAPoCAAAAAA==&#10;" path="m21600,l,,,19260r3823,1782l4358,21245r524,160l5392,21520r497,62l6376,21600r475,-18l7316,21529r455,-89l8215,21316r581,-203l9360,20855r690,-372l10850,19969r1417,-1072l14493,17115r733,-523l15839,16211r496,-266l16708,15777r376,-142l17465,15529r383,-71l18236,15413r3364,l21600,xm21600,15413r-3101,l18762,15422r267,27l19299,15502r273,71l19847,15670r280,107l20408,15919r287,159l20983,16264r294,204l21600,16025r,-612xe" fillcolor="#1296b0 [3204]" stroked="f" strokeweight="1pt">
                <v:stroke miterlimit="4" joinstyle="miter"/>
                <v:path arrowok="t" o:extrusionok="f" o:connecttype="custom" o:connectlocs="3779838,773748;3779838,773748;3779838,773748;3779838,773748" o:connectangles="0,90,180,270"/>
              </v:shape>
              <v:shape id="AutoShape 7" o:spid="_x0000_s1031" style="position:absolute;top:9994;width:26714;height:357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TqzAAAAOMAAAAPAAAAZHJzL2Rvd25yZXYueG1sRI9BS8NA&#10;EIXvQv/DMoIXsZs20pbYbWkLggdBGxWvQ3aaDWZnQ3bbJv/eOQgeZ+bNe+9bbwffqgv1sQlsYDbN&#10;QBFXwTZcG/j8eH5YgYoJ2WIbmAyMFGG7mdyssbDhyke6lKlWYsKxQAMupa7QOlaOPMZp6Ijldgq9&#10;xyRjX2vb41XMfavnWbbQHhuWBIcdHRxVP+XZG9ifyvr79T1fjPfn6uCGt3bk45cxd7fD7glUoiH9&#10;i/++X6zUz5b58nG2yoVCmGQBevMLAAD//wMAUEsBAi0AFAAGAAgAAAAhANvh9svuAAAAhQEAABMA&#10;AAAAAAAAAAAAAAAAAAAAAFtDb250ZW50X1R5cGVzXS54bWxQSwECLQAUAAYACAAAACEAWvQsW78A&#10;AAAVAQAACwAAAAAAAAAAAAAAAAAfAQAAX3JlbHMvLnJlbHNQSwECLQAUAAYACAAAACEAXVQU6swA&#10;AADjAAAADwAAAAAAAAAAAAAAAAAHAgAAZHJzL2Rvd25yZXYueG1sUEsFBgAAAAADAAMAtwAAAAAD&#10;AAAAAA==&#10;" path="m,l,8057r575,959l1818,10973r1252,1803l3471,13313r1201,1458l5874,16114r1206,1189l8287,18339r1206,921l10705,19989r1207,613l13529,21178r1617,345l16758,21600r1618,-115l19988,21140r1520,-576l20794,20564r-1612,-115l17570,20142r-1607,-575l14356,18761r-1202,-729l11516,16804,10263,15653,9016,14387,7773,12929,6531,11318,5299,9553,4066,7635,3250,6292,2028,4067,811,1688,,xm21600,20526r-806,38l21508,20564r92,-38xe" stroked="f" strokeweight="1pt">
                <v:stroke miterlimit="4" joinstyle="miter"/>
                <v:path arrowok="t" o:extrusionok="f" o:connecttype="custom" o:connectlocs="1335723,178753;1335723,178753;1335723,178753;1335723,178753" o:connectangles="0,90,180,270"/>
              </v:shape>
              <v:shape id="AutoShape 8" o:spid="_x0000_s1032" style="position:absolute;left:51968;top:11963;width:23622;height:22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61yAAAAOMAAAAPAAAAZHJzL2Rvd25yZXYueG1sRE9fS8Mw&#10;EH8X/A7hBF/EJd3EzbpsiFBQ8GVbwdejOZticqlNunV+eiMIPt7v/623k3fiSEPsAmsoZgoEcRNM&#10;x62G+lDdrkDEhGzQBSYNZ4qw3VxerLE04cQ7Ou5TK3IIxxI12JT6UsrYWPIYZ6EnztxHGDymfA6t&#10;NAOecrh3cq7UvfTYcW6w2NOzpeZzP3oNNw/j11vtrDqE6r3+Po9u3r9WWl9fTU+PIBJN6V/8534x&#10;eb5aLpZ3xWpRwO9PGQC5+QEAAP//AwBQSwECLQAUAAYACAAAACEA2+H2y+4AAACFAQAAEwAAAAAA&#10;AAAAAAAAAAAAAAAAW0NvbnRlbnRfVHlwZXNdLnhtbFBLAQItABQABgAIAAAAIQBa9CxbvwAAABUB&#10;AAALAAAAAAAAAAAAAAAAAB8BAABfcmVscy8ucmVsc1BLAQItABQABgAIAAAAIQAGn061yAAAAOMA&#10;AAAPAAAAAAAAAAAAAAAAAAcCAABkcnMvZG93bnJldi54bWxQSwUGAAAAAAMAAwC3AAAA/AIAAAAA&#10;" path="m21600,8168r-12048,l10510,8229r952,242l12803,9076r1162,726l15120,10770r772,786l17042,13008r1144,1634l18999,16034r435,786l19864,17667r430,908l20723,19543r860,1996l21600,21600r,-13432xm13999,l12821,61,11526,424r-894,363l9737,1331r-894,666l7502,3146,6166,4598,5284,5748,3954,7624,2630,9741r-882,1634l871,13069,,15005,883,13674r882,-1089l2654,11617,3983,10407,5313,9439r888,-484l7635,8410r959,-181l21600,8168r,-2057l20973,5143r-453,-666l19626,3267r-453,-484l18331,1936,17146,1029,15968,424,15178,182,13999,xe" fillcolor="#6dc8bf [3207]" stroked="f" strokeweight="1pt">
                <v:stroke miterlimit="4" joinstyle="miter"/>
                <v:path arrowok="t" o:extrusionok="f" o:connecttype="custom" o:connectlocs="1181101,113348;1181101,113348;1181101,113348;1181101,113348" o:connectangles="0,90,180,270"/>
              </v:shape>
              <v:shape id="AutoShape 9" o:spid="_x0000_s1033" style="position:absolute;top:10623;width:75603;height:45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ljygAAAOMAAAAPAAAAZHJzL2Rvd25yZXYueG1sRI/BasMw&#10;EETvhfyD2EAvJZFjlyQ4UUJSKPTQS5N8wGKtLRNrZSTVdv6+KhR63J3ZebP742Q7MZAPrWMFq2UG&#10;grhyuuVGwe36vtiCCBFZY+eYFDwowPEwe9pjqd3IXzRcYiNSCIcSFZgY+1LKUBmyGJauJ05a7bzF&#10;mEbfSO1xTOG2k3mWraXFlhPBYE9vhqr75dsmiB+HR/1yP1O8ngsT+iGfPmulnufTaQci0hT/zX/X&#10;HzrVzzbF5nW1LXL4/SktQB5+AAAA//8DAFBLAQItABQABgAIAAAAIQDb4fbL7gAAAIUBAAATAAAA&#10;AAAAAAAAAAAAAAAAAABbQ29udGVudF9UeXBlc10ueG1sUEsBAi0AFAAGAAgAAAAhAFr0LFu/AAAA&#10;FQEAAAsAAAAAAAAAAAAAAAAAHwEAAF9yZWxzLy5yZWxzUEsBAi0AFAAGAAgAAAAhABdHGWPKAAAA&#10;4wAAAA8AAAAAAAAAAAAAAAAABwIAAGRycy9kb3ducmV2LnhtbFBLBQYAAAAAAwADALcAAAD+AgAA&#10;AAA=&#10;" path="m14918,5180l,9573r214,424l214,10542,3022,21600r5273,l13902,7452,14918,5180xm18969,r-232,l18382,121r-365,212l17643,666r-519,576l16580,2030r-720,1242l14918,5180,21600,3211r-376,-848l20885,1727r-335,-546l20214,727,19878,394,19541,151,19200,30,18969,xe" fillcolor="#1296b0 [3204]" stroked="f" strokeweight="1pt">
                <v:fill opacity="5911f"/>
                <v:stroke miterlimit="4" joinstyle="miter"/>
                <v:path arrowok="t" o:extrusionok="f" o:connecttype="custom" o:connectlocs="3780156,226378;3780156,226378;3780156,226378;3780156,226378" o:connectangles="0,90,180,270"/>
              </v:shape>
              <w10:wrap anchorx="page" anchory="page"/>
            </v:group>
          </w:pict>
        </mc:Fallback>
      </mc:AlternateContent>
    </w:r>
  </w:p>
  <w:p w14:paraId="4F3B262C" w14:textId="52629325" w:rsidR="00951D9C" w:rsidRDefault="00951D9C">
    <w:pPr>
      <w:pStyle w:val="Title"/>
      <w:jc w:val="center"/>
      <w:rPr>
        <w:rFonts w:ascii="Arial" w:hAnsi="Arial"/>
        <w:color w:val="1296B0"/>
        <w:u w:color="1296B0"/>
      </w:rPr>
    </w:pPr>
  </w:p>
  <w:p w14:paraId="017FF9A4" w14:textId="77777777" w:rsidR="00A26224" w:rsidRDefault="00A26224">
    <w:pPr>
      <w:pStyle w:val="Title"/>
      <w:jc w:val="center"/>
      <w:rPr>
        <w:rFonts w:ascii="Arial" w:hAnsi="Arial"/>
        <w:color w:val="1296B0"/>
        <w:u w:color="1296B0"/>
      </w:rPr>
    </w:pPr>
  </w:p>
  <w:p w14:paraId="6D11D22C" w14:textId="77777777" w:rsidR="00A26224" w:rsidRDefault="00A26224">
    <w:pPr>
      <w:pStyle w:val="Title"/>
      <w:jc w:val="center"/>
      <w:rPr>
        <w:rFonts w:ascii="Arial" w:hAnsi="Arial"/>
        <w:color w:val="1296B0"/>
        <w:u w:color="1296B0"/>
      </w:rPr>
    </w:pPr>
  </w:p>
  <w:p w14:paraId="5324A926" w14:textId="77777777" w:rsidR="00A26224" w:rsidRDefault="00A26224">
    <w:pPr>
      <w:pStyle w:val="Title"/>
      <w:jc w:val="center"/>
      <w:rPr>
        <w:rFonts w:ascii="Arial" w:hAnsi="Arial"/>
        <w:color w:val="1296B0"/>
        <w:u w:color="1296B0"/>
      </w:rPr>
    </w:pPr>
  </w:p>
  <w:p w14:paraId="205CA3C3" w14:textId="77777777" w:rsidR="00A26224" w:rsidRDefault="00A26224">
    <w:pPr>
      <w:pStyle w:val="Title"/>
      <w:jc w:val="center"/>
      <w:rPr>
        <w:rFonts w:ascii="Arial" w:hAnsi="Arial"/>
        <w:color w:val="1296B0"/>
        <w:u w:color="1296B0"/>
      </w:rPr>
    </w:pPr>
  </w:p>
  <w:p w14:paraId="7688AFBB" w14:textId="77777777" w:rsidR="00A26224" w:rsidRDefault="00A26224">
    <w:pPr>
      <w:pStyle w:val="Title"/>
      <w:jc w:val="center"/>
      <w:rPr>
        <w:rFonts w:ascii="Arial" w:hAnsi="Arial"/>
        <w:color w:val="1296B0"/>
        <w:u w:color="1296B0"/>
      </w:rPr>
    </w:pPr>
  </w:p>
  <w:p w14:paraId="2B343F9A" w14:textId="10D8723B" w:rsidR="00951D9C" w:rsidRDefault="00A26224">
    <w:pPr>
      <w:pStyle w:val="Title"/>
      <w:jc w:val="center"/>
      <w:rPr>
        <w:rFonts w:ascii="Arial" w:hAnsi="Arial"/>
        <w:color w:val="1296B0"/>
        <w:u w:color="1296B0"/>
      </w:rPr>
    </w:pPr>
    <w:r>
      <w:rPr>
        <w:noProof/>
      </w:rPr>
      <w:drawing>
        <wp:anchor distT="152400" distB="152400" distL="152400" distR="152400" simplePos="0" relativeHeight="251658240" behindDoc="1" locked="0" layoutInCell="1" allowOverlap="1" wp14:anchorId="33654916" wp14:editId="7F7C69F9">
          <wp:simplePos x="0" y="0"/>
          <wp:positionH relativeFrom="margin">
            <wp:align>center</wp:align>
          </wp:positionH>
          <wp:positionV relativeFrom="page">
            <wp:posOffset>1329690</wp:posOffset>
          </wp:positionV>
          <wp:extent cx="3149600" cy="2762250"/>
          <wp:effectExtent l="0" t="0" r="0" b="0"/>
          <wp:wrapNone/>
          <wp:docPr id="1073741825" name="officeArt object" descr="Shire of Waroona [HIRES]"/>
          <wp:cNvGraphicFramePr/>
          <a:graphic xmlns:a="http://schemas.openxmlformats.org/drawingml/2006/main">
            <a:graphicData uri="http://schemas.openxmlformats.org/drawingml/2006/picture">
              <pic:pic xmlns:pic="http://schemas.openxmlformats.org/drawingml/2006/picture">
                <pic:nvPicPr>
                  <pic:cNvPr id="1073741825" name="Shire of Waroona [HIRES]" descr="Shire of Waroona [HIRES]"/>
                  <pic:cNvPicPr>
                    <a:picLocks noChangeAspect="1"/>
                  </pic:cNvPicPr>
                </pic:nvPicPr>
                <pic:blipFill>
                  <a:blip r:embed="rId1"/>
                  <a:stretch>
                    <a:fillRect/>
                  </a:stretch>
                </pic:blipFill>
                <pic:spPr>
                  <a:xfrm>
                    <a:off x="0" y="0"/>
                    <a:ext cx="3149600" cy="2762250"/>
                  </a:xfrm>
                  <a:prstGeom prst="rect">
                    <a:avLst/>
                  </a:prstGeom>
                  <a:ln w="12700" cap="flat">
                    <a:noFill/>
                    <a:miter lim="400000"/>
                  </a:ln>
                  <a:effectLst/>
                </pic:spPr>
              </pic:pic>
            </a:graphicData>
          </a:graphic>
        </wp:anchor>
      </w:drawing>
    </w:r>
    <w:r>
      <w:rPr>
        <w:rFonts w:ascii="Arial" w:hAnsi="Arial"/>
        <w:color w:val="1296B0"/>
        <w:u w:color="1296B0"/>
      </w:rPr>
      <w:t>Request for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136A0" w14:textId="77777777" w:rsidR="00951D9C" w:rsidRDefault="004D1F05">
    <w:pPr>
      <w:pStyle w:val="Title"/>
    </w:pPr>
    <w:r>
      <w:rPr>
        <w:rFonts w:ascii="Arial" w:hAnsi="Arial"/>
        <w:b/>
        <w:bCs/>
        <w:color w:val="1296B0"/>
        <w:sz w:val="40"/>
        <w:szCs w:val="40"/>
        <w:u w:color="1296B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BD4C" w14:textId="4C96EAE1" w:rsidR="00951D9C" w:rsidRDefault="004D1F05" w:rsidP="00AB04D6">
    <w:pPr>
      <w:pStyle w:val="Header"/>
      <w:spacing w:before="120" w:after="120"/>
      <w:jc w:val="center"/>
    </w:pPr>
    <w:r>
      <w:rPr>
        <w:b/>
        <w:bCs/>
      </w:rPr>
      <w:t>READ AND KEEP THIS PART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3651" w14:textId="4CF23A91" w:rsidR="00951D9C" w:rsidRDefault="004D1F05" w:rsidP="00AB04D6">
    <w:pPr>
      <w:pStyle w:val="Header"/>
      <w:spacing w:before="120" w:after="120"/>
      <w:jc w:val="center"/>
    </w:pPr>
    <w:r>
      <w:rPr>
        <w:b/>
        <w:bCs/>
      </w:rPr>
      <w:t>COMPLETE AND RETURN THIS PART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7608" w14:textId="5681C08E" w:rsidR="00951D9C" w:rsidRDefault="004D1F05" w:rsidP="00837AE0">
    <w:pPr>
      <w:pStyle w:val="Header"/>
      <w:spacing w:before="120" w:after="120"/>
      <w:jc w:val="center"/>
    </w:pPr>
    <w:r>
      <w:rPr>
        <w:b/>
        <w:bCs/>
      </w:rPr>
      <w:t>COMPLETE AND RETURN THIS PART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3C43" w14:textId="77777777" w:rsidR="00951D9C" w:rsidRDefault="004D1F05">
    <w:pPr>
      <w:pStyle w:val="Header"/>
      <w:spacing w:before="120" w:after="120"/>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E87"/>
    <w:multiLevelType w:val="hybridMultilevel"/>
    <w:tmpl w:val="7AF47E1A"/>
    <w:numStyleLink w:val="ImportedStyle3"/>
  </w:abstractNum>
  <w:abstractNum w:abstractNumId="1" w15:restartNumberingAfterBreak="0">
    <w:nsid w:val="0438122A"/>
    <w:multiLevelType w:val="hybridMultilevel"/>
    <w:tmpl w:val="F4E0FAB2"/>
    <w:styleLink w:val="ImportedStyle13"/>
    <w:lvl w:ilvl="0" w:tplc="1F08CAD4">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921AAE">
      <w:start w:val="1"/>
      <w:numFmt w:val="bullet"/>
      <w:lvlText w:val="o"/>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724342">
      <w:start w:val="1"/>
      <w:numFmt w:val="bullet"/>
      <w:lvlText w:val="▪"/>
      <w:lvlJc w:val="left"/>
      <w:pPr>
        <w:ind w:left="3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E89284">
      <w:start w:val="1"/>
      <w:numFmt w:val="bullet"/>
      <w:lvlText w:val="·"/>
      <w:lvlJc w:val="left"/>
      <w:pPr>
        <w:ind w:left="38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82E3F0">
      <w:start w:val="1"/>
      <w:numFmt w:val="bullet"/>
      <w:lvlText w:val="o"/>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2257EC">
      <w:start w:val="1"/>
      <w:numFmt w:val="bullet"/>
      <w:lvlText w:val="▪"/>
      <w:lvlJc w:val="left"/>
      <w:pPr>
        <w:ind w:left="5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943AD0">
      <w:start w:val="1"/>
      <w:numFmt w:val="bullet"/>
      <w:lvlText w:val="·"/>
      <w:lvlJc w:val="left"/>
      <w:pPr>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C1932">
      <w:start w:val="1"/>
      <w:numFmt w:val="bullet"/>
      <w:lvlText w:val="o"/>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142202">
      <w:start w:val="1"/>
      <w:numFmt w:val="bullet"/>
      <w:lvlText w:val="▪"/>
      <w:lvlJc w:val="left"/>
      <w:pPr>
        <w:ind w:left="7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B02173"/>
    <w:multiLevelType w:val="multilevel"/>
    <w:tmpl w:val="97648152"/>
    <w:numStyleLink w:val="ImportedStyle25"/>
  </w:abstractNum>
  <w:abstractNum w:abstractNumId="3" w15:restartNumberingAfterBreak="0">
    <w:nsid w:val="08C2387D"/>
    <w:multiLevelType w:val="hybridMultilevel"/>
    <w:tmpl w:val="DE026D40"/>
    <w:numStyleLink w:val="ImportedStyle15"/>
  </w:abstractNum>
  <w:abstractNum w:abstractNumId="4" w15:restartNumberingAfterBreak="0">
    <w:nsid w:val="091933D2"/>
    <w:multiLevelType w:val="multilevel"/>
    <w:tmpl w:val="8758A18E"/>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8" w:hanging="4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85" w:hanging="8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85" w:hanging="8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32" w:hanging="11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32" w:hanging="11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80" w:hanging="1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454101"/>
    <w:multiLevelType w:val="hybridMultilevel"/>
    <w:tmpl w:val="2AEE7A28"/>
    <w:styleLink w:val="ImportedStyle28"/>
    <w:lvl w:ilvl="0" w:tplc="EB887B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0E00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B43CA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AACD4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C4E8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E386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258B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D695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B8A6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CD1691"/>
    <w:multiLevelType w:val="multilevel"/>
    <w:tmpl w:val="FEE07342"/>
    <w:styleLink w:val="ImportedStyle27"/>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08" w:hanging="5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9" w:hanging="17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ACD7E6A"/>
    <w:multiLevelType w:val="multilevel"/>
    <w:tmpl w:val="A78C4EC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9208FB"/>
    <w:multiLevelType w:val="multilevel"/>
    <w:tmpl w:val="73D09766"/>
    <w:styleLink w:val="ImportedStyle21"/>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35"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35"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95" w:hanging="106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195" w:hanging="106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555" w:hanging="142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55" w:hanging="142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15" w:hanging="17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A730DA"/>
    <w:multiLevelType w:val="multilevel"/>
    <w:tmpl w:val="9B6C19B6"/>
    <w:styleLink w:val="ImportedStyle16"/>
    <w:lvl w:ilvl="0">
      <w:start w:val="1"/>
      <w:numFmt w:val="decimal"/>
      <w:lvlText w:val="%1."/>
      <w:lvlJc w:val="left"/>
      <w:pPr>
        <w:ind w:left="251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37" w:hanging="19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6069D5"/>
    <w:multiLevelType w:val="hybridMultilevel"/>
    <w:tmpl w:val="D4101714"/>
    <w:numStyleLink w:val="ImportedStyle10"/>
  </w:abstractNum>
  <w:abstractNum w:abstractNumId="11" w15:restartNumberingAfterBreak="0">
    <w:nsid w:val="13037CF6"/>
    <w:multiLevelType w:val="multilevel"/>
    <w:tmpl w:val="88386688"/>
    <w:styleLink w:val="ImportedStyle24"/>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2B66DB"/>
    <w:multiLevelType w:val="multilevel"/>
    <w:tmpl w:val="79E4BBA4"/>
    <w:lvl w:ilvl="0">
      <w:start w:val="4"/>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885AAC"/>
    <w:multiLevelType w:val="hybridMultilevel"/>
    <w:tmpl w:val="7AF47E1A"/>
    <w:styleLink w:val="ImportedStyle3"/>
    <w:lvl w:ilvl="0" w:tplc="16F06C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BA1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2FC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A26B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DE6B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600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BE62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52B7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32DF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64A5BED"/>
    <w:multiLevelType w:val="hybridMultilevel"/>
    <w:tmpl w:val="CAA001A4"/>
    <w:numStyleLink w:val="ImportedStyle17"/>
  </w:abstractNum>
  <w:abstractNum w:abstractNumId="15" w15:restartNumberingAfterBreak="0">
    <w:nsid w:val="16917C3F"/>
    <w:multiLevelType w:val="hybridMultilevel"/>
    <w:tmpl w:val="A2AC2F44"/>
    <w:lvl w:ilvl="0" w:tplc="BA7A545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EA33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3E563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9B6F2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C454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28B7E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A584C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6A9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46627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6B004FB"/>
    <w:multiLevelType w:val="hybridMultilevel"/>
    <w:tmpl w:val="A0800136"/>
    <w:styleLink w:val="ImportedStyle14"/>
    <w:lvl w:ilvl="0" w:tplc="CCE275BA">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CA1AE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C4061FA">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4CBE5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FFAB454">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E66BC6">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6C4ACAA">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91A28B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46EFE4">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5E59C0"/>
    <w:multiLevelType w:val="multilevel"/>
    <w:tmpl w:val="A7C6F8A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9AB5820"/>
    <w:multiLevelType w:val="multilevel"/>
    <w:tmpl w:val="916C5916"/>
    <w:numStyleLink w:val="ImportedStyle22"/>
  </w:abstractNum>
  <w:abstractNum w:abstractNumId="19" w15:restartNumberingAfterBreak="0">
    <w:nsid w:val="1AA90A9E"/>
    <w:multiLevelType w:val="hybridMultilevel"/>
    <w:tmpl w:val="FCAAB85A"/>
    <w:styleLink w:val="ImportedStyle18"/>
    <w:lvl w:ilvl="0" w:tplc="CDA0EC4E">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8A43D4">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6CBC96">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54B83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E088112">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180D792">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788C54">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8805DB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4F8E88C">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936F10"/>
    <w:multiLevelType w:val="hybridMultilevel"/>
    <w:tmpl w:val="0370611C"/>
    <w:numStyleLink w:val="ImportedStyle6"/>
  </w:abstractNum>
  <w:abstractNum w:abstractNumId="21" w15:restartNumberingAfterBreak="0">
    <w:nsid w:val="1CDB3B37"/>
    <w:multiLevelType w:val="hybridMultilevel"/>
    <w:tmpl w:val="DE026D40"/>
    <w:styleLink w:val="ImportedStyle15"/>
    <w:lvl w:ilvl="0" w:tplc="91F4AC82">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561F4A">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C64DBCE">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30F32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054CC68">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00C402">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E0A931E">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40E3D0">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968F68">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DB61887"/>
    <w:multiLevelType w:val="hybridMultilevel"/>
    <w:tmpl w:val="96A23118"/>
    <w:numStyleLink w:val="ImportedStyle4"/>
  </w:abstractNum>
  <w:abstractNum w:abstractNumId="23" w15:restartNumberingAfterBreak="0">
    <w:nsid w:val="20C02F26"/>
    <w:multiLevelType w:val="hybridMultilevel"/>
    <w:tmpl w:val="EEB681C2"/>
    <w:styleLink w:val="ImportedStyle19"/>
    <w:lvl w:ilvl="0" w:tplc="590EDD32">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F2328C">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E3A99D8">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4C07B6">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462CC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CA073E">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805D70">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67A97A2">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569DD4">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1CB2DBE"/>
    <w:multiLevelType w:val="hybridMultilevel"/>
    <w:tmpl w:val="005E8DDC"/>
    <w:styleLink w:val="ImportedStyle12"/>
    <w:lvl w:ilvl="0" w:tplc="9294D560">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D45B80">
      <w:start w:val="1"/>
      <w:numFmt w:val="bullet"/>
      <w:lvlText w:val="o"/>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BA21DA">
      <w:start w:val="1"/>
      <w:numFmt w:val="bullet"/>
      <w:lvlText w:val="▪"/>
      <w:lvlJc w:val="left"/>
      <w:pPr>
        <w:ind w:left="3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9018D4">
      <w:start w:val="1"/>
      <w:numFmt w:val="bullet"/>
      <w:lvlText w:val="·"/>
      <w:lvlJc w:val="left"/>
      <w:pPr>
        <w:ind w:left="38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23830">
      <w:start w:val="1"/>
      <w:numFmt w:val="bullet"/>
      <w:lvlText w:val="o"/>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A043FA">
      <w:start w:val="1"/>
      <w:numFmt w:val="bullet"/>
      <w:lvlText w:val="▪"/>
      <w:lvlJc w:val="left"/>
      <w:pPr>
        <w:ind w:left="5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661324">
      <w:start w:val="1"/>
      <w:numFmt w:val="bullet"/>
      <w:lvlText w:val="·"/>
      <w:lvlJc w:val="left"/>
      <w:pPr>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B8AAC2">
      <w:start w:val="1"/>
      <w:numFmt w:val="bullet"/>
      <w:lvlText w:val="o"/>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66AA4E">
      <w:start w:val="1"/>
      <w:numFmt w:val="bullet"/>
      <w:lvlText w:val="▪"/>
      <w:lvlJc w:val="left"/>
      <w:pPr>
        <w:ind w:left="7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63912DF"/>
    <w:multiLevelType w:val="multilevel"/>
    <w:tmpl w:val="679EA11C"/>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0" w:hanging="4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663" w:hanging="6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663" w:hanging="6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968" w:hanging="9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968" w:hanging="9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72" w:hanging="12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272" w:hanging="12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577" w:hanging="15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6431AAB"/>
    <w:multiLevelType w:val="multilevel"/>
    <w:tmpl w:val="88F0E642"/>
    <w:numStyleLink w:val="ImportedStyle11"/>
  </w:abstractNum>
  <w:abstractNum w:abstractNumId="27" w15:restartNumberingAfterBreak="0">
    <w:nsid w:val="27797CC2"/>
    <w:multiLevelType w:val="hybridMultilevel"/>
    <w:tmpl w:val="C5AE2854"/>
    <w:styleLink w:val="ImportedStyle7"/>
    <w:lvl w:ilvl="0" w:tplc="A97C9C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401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08285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E7EBF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9425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5657C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46B8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7653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202C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0D92E40"/>
    <w:multiLevelType w:val="hybridMultilevel"/>
    <w:tmpl w:val="D4101714"/>
    <w:styleLink w:val="ImportedStyle10"/>
    <w:lvl w:ilvl="0" w:tplc="D4101714">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64A9C6">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4A25A4">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E2E29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E2B2EE">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38E2BA">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5A34BC">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38E6D24">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76D136">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0F722DE"/>
    <w:multiLevelType w:val="multilevel"/>
    <w:tmpl w:val="A78C4E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3242795"/>
    <w:multiLevelType w:val="hybridMultilevel"/>
    <w:tmpl w:val="5D2840D6"/>
    <w:styleLink w:val="ImportedStyle23"/>
    <w:lvl w:ilvl="0" w:tplc="A10AA870">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B83FBC">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21CE3F6">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540DF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0A58DE">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240BC16">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2E0ED0">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7276F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7E787A">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36B5035"/>
    <w:multiLevelType w:val="multilevel"/>
    <w:tmpl w:val="88F0E642"/>
    <w:styleLink w:val="ImportedStyle11"/>
    <w:lvl w:ilvl="0">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2" w:hanging="8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52" w:hanging="85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12" w:hanging="121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12" w:hanging="121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72" w:hanging="157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2" w:hanging="157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932" w:hanging="19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4B54326"/>
    <w:multiLevelType w:val="multilevel"/>
    <w:tmpl w:val="9B6C19B6"/>
    <w:numStyleLink w:val="ImportedStyle16"/>
  </w:abstractNum>
  <w:abstractNum w:abstractNumId="33" w15:restartNumberingAfterBreak="0">
    <w:nsid w:val="35466E50"/>
    <w:multiLevelType w:val="hybridMultilevel"/>
    <w:tmpl w:val="61185EB8"/>
    <w:styleLink w:val="ImportedStyle9"/>
    <w:lvl w:ilvl="0" w:tplc="1354EDC4">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0A31C8">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F8ABE62">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CC43A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FC8DD9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1E203A">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A78D642">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C440DA">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82297E">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5B06670"/>
    <w:multiLevelType w:val="hybridMultilevel"/>
    <w:tmpl w:val="005E8DDC"/>
    <w:numStyleLink w:val="ImportedStyle12"/>
  </w:abstractNum>
  <w:abstractNum w:abstractNumId="35" w15:restartNumberingAfterBreak="0">
    <w:nsid w:val="36976BFF"/>
    <w:multiLevelType w:val="multilevel"/>
    <w:tmpl w:val="E17859DC"/>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7B304FE"/>
    <w:multiLevelType w:val="hybridMultilevel"/>
    <w:tmpl w:val="A07666E8"/>
    <w:numStyleLink w:val="ImportedStyle20"/>
  </w:abstractNum>
  <w:abstractNum w:abstractNumId="37" w15:restartNumberingAfterBreak="0">
    <w:nsid w:val="3D09408C"/>
    <w:multiLevelType w:val="hybridMultilevel"/>
    <w:tmpl w:val="F4E0FAB2"/>
    <w:numStyleLink w:val="ImportedStyle13"/>
  </w:abstractNum>
  <w:abstractNum w:abstractNumId="38" w15:restartNumberingAfterBreak="0">
    <w:nsid w:val="3DD43799"/>
    <w:multiLevelType w:val="hybridMultilevel"/>
    <w:tmpl w:val="5C386538"/>
    <w:lvl w:ilvl="0" w:tplc="8594E54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4C04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EDFB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A4E4B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7629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6D2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D342D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4C4C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6EFD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ED354C9"/>
    <w:multiLevelType w:val="hybridMultilevel"/>
    <w:tmpl w:val="D4101714"/>
    <w:numStyleLink w:val="ImportedStyle10"/>
  </w:abstractNum>
  <w:abstractNum w:abstractNumId="40" w15:restartNumberingAfterBreak="0">
    <w:nsid w:val="419537AC"/>
    <w:multiLevelType w:val="hybridMultilevel"/>
    <w:tmpl w:val="2AEE7A28"/>
    <w:numStyleLink w:val="ImportedStyle28"/>
  </w:abstractNum>
  <w:abstractNum w:abstractNumId="41" w15:restartNumberingAfterBreak="0">
    <w:nsid w:val="44AB1F4C"/>
    <w:multiLevelType w:val="hybridMultilevel"/>
    <w:tmpl w:val="DF149B0C"/>
    <w:lvl w:ilvl="0" w:tplc="FE349416">
      <w:start w:val="3"/>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EE3D44"/>
    <w:multiLevelType w:val="multilevel"/>
    <w:tmpl w:val="4AFAC3FE"/>
    <w:styleLink w:val="ImportedStyle1"/>
    <w:lvl w:ilvl="0">
      <w:start w:val="1"/>
      <w:numFmt w:val="decimal"/>
      <w:lvlText w:val="%1."/>
      <w:lvlJc w:val="left"/>
      <w:pPr>
        <w:ind w:left="511" w:hanging="51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2" w:hanging="72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6" w:hanging="86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10" w:hanging="101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54" w:hanging="115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98" w:hanging="129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2" w:hanging="144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86" w:hanging="15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9E75AE8"/>
    <w:multiLevelType w:val="hybridMultilevel"/>
    <w:tmpl w:val="96A23118"/>
    <w:styleLink w:val="ImportedStyle4"/>
    <w:lvl w:ilvl="0" w:tplc="D3166A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7C53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B0FE3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29E01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3AF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562D5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0D61F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D44A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B855B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A7411C0"/>
    <w:multiLevelType w:val="multilevel"/>
    <w:tmpl w:val="59EC249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B21982"/>
    <w:multiLevelType w:val="hybridMultilevel"/>
    <w:tmpl w:val="C5AE2854"/>
    <w:numStyleLink w:val="ImportedStyle7"/>
  </w:abstractNum>
  <w:abstractNum w:abstractNumId="46" w15:restartNumberingAfterBreak="0">
    <w:nsid w:val="4ED51533"/>
    <w:multiLevelType w:val="hybridMultilevel"/>
    <w:tmpl w:val="0370611C"/>
    <w:styleLink w:val="ImportedStyle6"/>
    <w:lvl w:ilvl="0" w:tplc="EE1650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CD6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2C3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94ED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A2EA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4430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F874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981E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F2D7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FBB0843"/>
    <w:multiLevelType w:val="hybridMultilevel"/>
    <w:tmpl w:val="7B6C67AA"/>
    <w:lvl w:ilvl="0" w:tplc="31A4C0B6">
      <w:start w:val="10"/>
      <w:numFmt w:val="decimal"/>
      <w:lvlText w:val="%1."/>
      <w:lvlJc w:val="left"/>
      <w:pPr>
        <w:ind w:left="870" w:hanging="450"/>
      </w:pPr>
      <w:rPr>
        <w:rFonts w:hint="default"/>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8" w15:restartNumberingAfterBreak="0">
    <w:nsid w:val="52321076"/>
    <w:multiLevelType w:val="hybridMultilevel"/>
    <w:tmpl w:val="653628CA"/>
    <w:styleLink w:val="ImportedStyle5"/>
    <w:lvl w:ilvl="0" w:tplc="16BEE26C">
      <w:start w:val="1"/>
      <w:numFmt w:val="lowerLetter"/>
      <w:lvlText w:val="(%1)"/>
      <w:lvlJc w:val="left"/>
      <w:pPr>
        <w:ind w:left="71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5E73D4">
      <w:start w:val="1"/>
      <w:numFmt w:val="lowerLetter"/>
      <w:lvlText w:val="%2."/>
      <w:lvlJc w:val="left"/>
      <w:pPr>
        <w:ind w:left="143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CCA750">
      <w:start w:val="1"/>
      <w:numFmt w:val="lowerRoman"/>
      <w:lvlText w:val="%3."/>
      <w:lvlJc w:val="left"/>
      <w:pPr>
        <w:ind w:left="2157"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EC23FC">
      <w:start w:val="1"/>
      <w:numFmt w:val="decimal"/>
      <w:lvlText w:val="%4."/>
      <w:lvlJc w:val="left"/>
      <w:pPr>
        <w:ind w:left="287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74A10A">
      <w:start w:val="1"/>
      <w:numFmt w:val="lowerLetter"/>
      <w:lvlText w:val="%5."/>
      <w:lvlJc w:val="left"/>
      <w:pPr>
        <w:ind w:left="359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5E02C2">
      <w:start w:val="1"/>
      <w:numFmt w:val="lowerRoman"/>
      <w:lvlText w:val="%6."/>
      <w:lvlJc w:val="left"/>
      <w:pPr>
        <w:ind w:left="4317"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06743E">
      <w:start w:val="1"/>
      <w:numFmt w:val="decimal"/>
      <w:lvlText w:val="%7."/>
      <w:lvlJc w:val="left"/>
      <w:pPr>
        <w:ind w:left="503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5AED176">
      <w:start w:val="1"/>
      <w:numFmt w:val="lowerLetter"/>
      <w:lvlText w:val="%8."/>
      <w:lvlJc w:val="left"/>
      <w:pPr>
        <w:ind w:left="575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682C136">
      <w:start w:val="1"/>
      <w:numFmt w:val="lowerRoman"/>
      <w:lvlText w:val="%9."/>
      <w:lvlJc w:val="left"/>
      <w:pPr>
        <w:ind w:left="6477"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3F067C8"/>
    <w:multiLevelType w:val="hybridMultilevel"/>
    <w:tmpl w:val="6AE662BA"/>
    <w:lvl w:ilvl="0" w:tplc="E87C602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526A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36A11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8CE56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2E0E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A6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48EAC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3477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A07D9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3F243D0"/>
    <w:multiLevelType w:val="hybridMultilevel"/>
    <w:tmpl w:val="A07666E8"/>
    <w:styleLink w:val="ImportedStyle20"/>
    <w:lvl w:ilvl="0" w:tplc="3F0880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D6B3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0646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062C1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E286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8888D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C785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E82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BC8D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7982B2D"/>
    <w:multiLevelType w:val="hybridMultilevel"/>
    <w:tmpl w:val="C83412AA"/>
    <w:lvl w:ilvl="0" w:tplc="F1B65784">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97E02E3"/>
    <w:multiLevelType w:val="hybridMultilevel"/>
    <w:tmpl w:val="61185EB8"/>
    <w:numStyleLink w:val="ImportedStyle9"/>
  </w:abstractNum>
  <w:abstractNum w:abstractNumId="53" w15:restartNumberingAfterBreak="0">
    <w:nsid w:val="5ADE4ECD"/>
    <w:multiLevelType w:val="multilevel"/>
    <w:tmpl w:val="9FEE0C3E"/>
    <w:lvl w:ilvl="0">
      <w:start w:val="5"/>
      <w:numFmt w:val="decimal"/>
      <w:lvlText w:val="%1."/>
      <w:lvlJc w:val="left"/>
      <w:pPr>
        <w:ind w:left="555" w:hanging="55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8C45D3"/>
    <w:multiLevelType w:val="multilevel"/>
    <w:tmpl w:val="09320E1A"/>
    <w:lvl w:ilvl="0">
      <w:start w:val="4"/>
      <w:numFmt w:val="decimal"/>
      <w:lvlText w:val="%1."/>
      <w:lvlJc w:val="left"/>
      <w:pPr>
        <w:ind w:left="765" w:hanging="765"/>
      </w:pPr>
      <w:rPr>
        <w:rFonts w:hint="default"/>
      </w:rPr>
    </w:lvl>
    <w:lvl w:ilvl="1">
      <w:start w:val="10"/>
      <w:numFmt w:val="decimal"/>
      <w:lvlText w:val="%1.%2."/>
      <w:lvlJc w:val="left"/>
      <w:pPr>
        <w:ind w:left="1686" w:hanging="765"/>
      </w:pPr>
      <w:rPr>
        <w:rFonts w:hint="default"/>
      </w:rPr>
    </w:lvl>
    <w:lvl w:ilvl="2">
      <w:start w:val="2"/>
      <w:numFmt w:val="decimal"/>
      <w:lvlText w:val="%1.%2.%3."/>
      <w:lvlJc w:val="left"/>
      <w:pPr>
        <w:ind w:left="2607" w:hanging="765"/>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5124" w:hanging="144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55" w15:restartNumberingAfterBreak="0">
    <w:nsid w:val="5C3A64A9"/>
    <w:multiLevelType w:val="hybridMultilevel"/>
    <w:tmpl w:val="70FAC77C"/>
    <w:numStyleLink w:val="ImportedStyle8"/>
  </w:abstractNum>
  <w:abstractNum w:abstractNumId="56" w15:restartNumberingAfterBreak="0">
    <w:nsid w:val="5F685CC1"/>
    <w:multiLevelType w:val="hybridMultilevel"/>
    <w:tmpl w:val="5D2840D6"/>
    <w:numStyleLink w:val="ImportedStyle23"/>
  </w:abstractNum>
  <w:abstractNum w:abstractNumId="57" w15:restartNumberingAfterBreak="0">
    <w:nsid w:val="60EF009E"/>
    <w:multiLevelType w:val="multilevel"/>
    <w:tmpl w:val="A0345AE4"/>
    <w:lvl w:ilvl="0">
      <w:start w:val="5"/>
      <w:numFmt w:val="decimal"/>
      <w:lvlText w:val="%1."/>
      <w:lvlJc w:val="left"/>
      <w:pPr>
        <w:ind w:left="765" w:hanging="765"/>
      </w:pPr>
      <w:rPr>
        <w:rFonts w:hint="default"/>
      </w:rPr>
    </w:lvl>
    <w:lvl w:ilvl="1">
      <w:start w:val="14"/>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17047DC"/>
    <w:multiLevelType w:val="multilevel"/>
    <w:tmpl w:val="A78C4EC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1EA0BE6"/>
    <w:multiLevelType w:val="hybridMultilevel"/>
    <w:tmpl w:val="FCAAB85A"/>
    <w:numStyleLink w:val="ImportedStyle18"/>
  </w:abstractNum>
  <w:abstractNum w:abstractNumId="60" w15:restartNumberingAfterBreak="0">
    <w:nsid w:val="61F839C4"/>
    <w:multiLevelType w:val="multilevel"/>
    <w:tmpl w:val="9E26AC8E"/>
    <w:styleLink w:val="ImportedStyle33"/>
    <w:lvl w:ilvl="0">
      <w:start w:val="1"/>
      <w:numFmt w:val="decimal"/>
      <w:lvlText w:val="%1."/>
      <w:lvlJc w:val="left"/>
      <w:pPr>
        <w:tabs>
          <w:tab w:val="num" w:pos="715"/>
        </w:tabs>
        <w:ind w:left="425" w:hanging="13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20"/>
        </w:tabs>
        <w:ind w:left="430" w:hanging="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20" w:hanging="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720" w:hanging="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80" w:hanging="36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080" w:hanging="36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40" w:hanging="7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40" w:hanging="7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800" w:hanging="10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3D36744"/>
    <w:multiLevelType w:val="multilevel"/>
    <w:tmpl w:val="C406C096"/>
    <w:lvl w:ilvl="0">
      <w:start w:val="1"/>
      <w:numFmt w:val="decimal"/>
      <w:lvlText w:val="%1."/>
      <w:lvlJc w:val="left"/>
      <w:pPr>
        <w:ind w:left="267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59" w:hanging="16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5844572"/>
    <w:multiLevelType w:val="hybridMultilevel"/>
    <w:tmpl w:val="CAA001A4"/>
    <w:styleLink w:val="ImportedStyle17"/>
    <w:lvl w:ilvl="0" w:tplc="31FE65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10A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A5A9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B6084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E6DC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BA3AC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E880F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3E3A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80518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6ED649D"/>
    <w:multiLevelType w:val="hybridMultilevel"/>
    <w:tmpl w:val="2F4CEBA2"/>
    <w:lvl w:ilvl="0" w:tplc="5E08AD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68DA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98C78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A6631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025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B201E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A8C77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BE06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0C1D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7A73408"/>
    <w:multiLevelType w:val="multilevel"/>
    <w:tmpl w:val="916C5916"/>
    <w:styleLink w:val="ImportedStyle22"/>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08" w:hanging="5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552"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552"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912"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912"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72"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272"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632" w:hanging="17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2667079"/>
    <w:multiLevelType w:val="multilevel"/>
    <w:tmpl w:val="A78C4EC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2712399"/>
    <w:multiLevelType w:val="multilevel"/>
    <w:tmpl w:val="CF22030E"/>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37A6990"/>
    <w:multiLevelType w:val="hybridMultilevel"/>
    <w:tmpl w:val="F36E4644"/>
    <w:lvl w:ilvl="0" w:tplc="1A8826F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288AD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F1C23E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D02CE9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6D8A8B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2672B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A0B0F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04DE8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200A8A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3D74D22"/>
    <w:multiLevelType w:val="multilevel"/>
    <w:tmpl w:val="B574CF62"/>
    <w:styleLink w:val="ImportedStyle2"/>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37" w:hanging="63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695757A"/>
    <w:multiLevelType w:val="hybridMultilevel"/>
    <w:tmpl w:val="EEB681C2"/>
    <w:numStyleLink w:val="ImportedStyle19"/>
  </w:abstractNum>
  <w:abstractNum w:abstractNumId="70" w15:restartNumberingAfterBreak="0">
    <w:nsid w:val="77DE5FFF"/>
    <w:multiLevelType w:val="multilevel"/>
    <w:tmpl w:val="B574CF62"/>
    <w:numStyleLink w:val="ImportedStyle2"/>
  </w:abstractNum>
  <w:abstractNum w:abstractNumId="71" w15:restartNumberingAfterBreak="0">
    <w:nsid w:val="79FC7CE6"/>
    <w:multiLevelType w:val="multilevel"/>
    <w:tmpl w:val="97648152"/>
    <w:styleLink w:val="ImportedStyle25"/>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08" w:hanging="5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AAB5084"/>
    <w:multiLevelType w:val="multilevel"/>
    <w:tmpl w:val="A78C4EC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CF506B2"/>
    <w:multiLevelType w:val="hybridMultilevel"/>
    <w:tmpl w:val="A0800136"/>
    <w:numStyleLink w:val="ImportedStyle14"/>
  </w:abstractNum>
  <w:abstractNum w:abstractNumId="74" w15:restartNumberingAfterBreak="0">
    <w:nsid w:val="7E6F42F6"/>
    <w:multiLevelType w:val="multilevel"/>
    <w:tmpl w:val="FEE07342"/>
    <w:numStyleLink w:val="ImportedStyle27"/>
  </w:abstractNum>
  <w:abstractNum w:abstractNumId="75" w15:restartNumberingAfterBreak="0">
    <w:nsid w:val="7F6F14BA"/>
    <w:multiLevelType w:val="multilevel"/>
    <w:tmpl w:val="D51AE3E8"/>
    <w:lvl w:ilvl="0">
      <w:start w:val="4"/>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FBB6BA0"/>
    <w:multiLevelType w:val="hybridMultilevel"/>
    <w:tmpl w:val="70FAC77C"/>
    <w:styleLink w:val="ImportedStyle8"/>
    <w:lvl w:ilvl="0" w:tplc="9D2650C8">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987DD2">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605180">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78BAE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F9CA1F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E80EBBA">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66C7E6">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8CC4CA0">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D466A8">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22141292">
    <w:abstractNumId w:val="4"/>
  </w:num>
  <w:num w:numId="2" w16cid:durableId="210457198">
    <w:abstractNumId w:val="4"/>
    <w:lvlOverride w:ilvl="0">
      <w:startOverride w:val="2"/>
    </w:lvlOverride>
  </w:num>
  <w:num w:numId="3" w16cid:durableId="1411544078">
    <w:abstractNumId w:val="4"/>
    <w:lvlOverride w:ilvl="0">
      <w:startOverride w:val="3"/>
    </w:lvlOverride>
  </w:num>
  <w:num w:numId="4" w16cid:durableId="1366642190">
    <w:abstractNumId w:val="61"/>
    <w:lvlOverride w:ilvl="0">
      <w:startOverride w:val="4"/>
      <w:lvl w:ilvl="0">
        <w:start w:val="4"/>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2987"/>
          </w:tabs>
          <w:ind w:left="3143" w:hanging="7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3143" w:hanging="7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448" w:hanging="10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448" w:hanging="10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752"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752"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057" w:hanging="16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80690235">
    <w:abstractNumId w:val="61"/>
    <w:lvlOverride w:ilvl="0">
      <w:startOverride w:val="1"/>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45" w:hanging="7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50" w:hanging="10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54" w:hanging="1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59" w:hanging="16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2131374">
    <w:abstractNumId w:val="25"/>
    <w:lvlOverride w:ilvl="0">
      <w:startOverride w:val="5"/>
      <w:lvl w:ilvl="0">
        <w:start w:val="5"/>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8142405">
    <w:abstractNumId w:val="25"/>
    <w:lvlOverride w:ilvl="0">
      <w:startOverride w:val="6"/>
      <w:lvl w:ilvl="0">
        <w:start w:val="6"/>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710761608">
    <w:abstractNumId w:val="25"/>
    <w:lvlOverride w:ilvl="0">
      <w:startOverride w:val="7"/>
      <w:lvl w:ilvl="0">
        <w:start w:val="7"/>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688532195">
    <w:abstractNumId w:val="25"/>
    <w:lvlOverride w:ilvl="0">
      <w:startOverride w:val="8"/>
      <w:lvl w:ilvl="0">
        <w:start w:val="8"/>
        <w:numFmt w:val="decimal"/>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296"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9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38" w:hanging="1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2541189">
    <w:abstractNumId w:val="68"/>
  </w:num>
  <w:num w:numId="11" w16cid:durableId="224724207">
    <w:abstractNumId w:val="70"/>
  </w:num>
  <w:num w:numId="12" w16cid:durableId="1704791330">
    <w:abstractNumId w:val="42"/>
  </w:num>
  <w:num w:numId="13" w16cid:durableId="1774939380">
    <w:abstractNumId w:val="13"/>
  </w:num>
  <w:num w:numId="14" w16cid:durableId="1065030113">
    <w:abstractNumId w:val="0"/>
  </w:num>
  <w:num w:numId="15" w16cid:durableId="498816298">
    <w:abstractNumId w:val="43"/>
  </w:num>
  <w:num w:numId="16" w16cid:durableId="197360375">
    <w:abstractNumId w:val="22"/>
  </w:num>
  <w:num w:numId="17" w16cid:durableId="133332884">
    <w:abstractNumId w:val="48"/>
  </w:num>
  <w:num w:numId="18" w16cid:durableId="1406562662">
    <w:abstractNumId w:val="46"/>
  </w:num>
  <w:num w:numId="19" w16cid:durableId="872691729">
    <w:abstractNumId w:val="20"/>
  </w:num>
  <w:num w:numId="20" w16cid:durableId="1354309236">
    <w:abstractNumId w:val="27"/>
  </w:num>
  <w:num w:numId="21" w16cid:durableId="1407336842">
    <w:abstractNumId w:val="45"/>
  </w:num>
  <w:num w:numId="22" w16cid:durableId="1836798651">
    <w:abstractNumId w:val="76"/>
  </w:num>
  <w:num w:numId="23" w16cid:durableId="845633192">
    <w:abstractNumId w:val="55"/>
  </w:num>
  <w:num w:numId="24" w16cid:durableId="1075132823">
    <w:abstractNumId w:val="33"/>
  </w:num>
  <w:num w:numId="25" w16cid:durableId="196940938">
    <w:abstractNumId w:val="52"/>
  </w:num>
  <w:num w:numId="26" w16cid:durableId="1362364920">
    <w:abstractNumId w:val="28"/>
  </w:num>
  <w:num w:numId="27" w16cid:durableId="1504585529">
    <w:abstractNumId w:val="10"/>
  </w:num>
  <w:num w:numId="28" w16cid:durableId="1284649159">
    <w:abstractNumId w:val="31"/>
  </w:num>
  <w:num w:numId="29" w16cid:durableId="705527228">
    <w:abstractNumId w:val="26"/>
  </w:num>
  <w:num w:numId="30" w16cid:durableId="1746564499">
    <w:abstractNumId w:val="24"/>
  </w:num>
  <w:num w:numId="31" w16cid:durableId="736631322">
    <w:abstractNumId w:val="34"/>
  </w:num>
  <w:num w:numId="32" w16cid:durableId="387072336">
    <w:abstractNumId w:val="26"/>
    <w:lvlOverride w:ilvl="0">
      <w:startOverride w:val="2"/>
    </w:lvlOverride>
  </w:num>
  <w:num w:numId="33" w16cid:durableId="656960492">
    <w:abstractNumId w:val="1"/>
  </w:num>
  <w:num w:numId="34" w16cid:durableId="1342195570">
    <w:abstractNumId w:val="37"/>
  </w:num>
  <w:num w:numId="35" w16cid:durableId="689571700">
    <w:abstractNumId w:val="70"/>
    <w:lvlOverride w:ilvl="0">
      <w:startOverride w:val="2"/>
    </w:lvlOverride>
  </w:num>
  <w:num w:numId="36" w16cid:durableId="812797408">
    <w:abstractNumId w:val="26"/>
    <w:lvlOverride w:ilvl="1">
      <w:startOverride w:val="4"/>
    </w:lvlOverride>
  </w:num>
  <w:num w:numId="37" w16cid:durableId="1317804945">
    <w:abstractNumId w:val="16"/>
  </w:num>
  <w:num w:numId="38" w16cid:durableId="426074636">
    <w:abstractNumId w:val="73"/>
  </w:num>
  <w:num w:numId="39" w16cid:durableId="1473213567">
    <w:abstractNumId w:val="21"/>
  </w:num>
  <w:num w:numId="40" w16cid:durableId="1104963729">
    <w:abstractNumId w:val="3"/>
  </w:num>
  <w:num w:numId="41" w16cid:durableId="1466775417">
    <w:abstractNumId w:val="70"/>
    <w:lvlOverride w:ilvl="0">
      <w:startOverride w:val="3"/>
    </w:lvlOverride>
  </w:num>
  <w:num w:numId="42" w16cid:durableId="1855416984">
    <w:abstractNumId w:val="9"/>
  </w:num>
  <w:num w:numId="43" w16cid:durableId="1184632592">
    <w:abstractNumId w:val="62"/>
  </w:num>
  <w:num w:numId="44" w16cid:durableId="1971086978">
    <w:abstractNumId w:val="14"/>
  </w:num>
  <w:num w:numId="45" w16cid:durableId="2032414609">
    <w:abstractNumId w:val="32"/>
    <w:lvlOverride w:ilvl="0">
      <w:startOverride w:val="4"/>
      <w:lvl w:ilvl="0">
        <w:start w:val="4"/>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894"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16cid:durableId="2046055103">
    <w:abstractNumId w:val="19"/>
  </w:num>
  <w:num w:numId="47" w16cid:durableId="238634907">
    <w:abstractNumId w:val="59"/>
  </w:num>
  <w:num w:numId="48" w16cid:durableId="1735352145">
    <w:abstractNumId w:val="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857" w:hanging="8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17" w:hanging="1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77" w:hanging="15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937" w:hanging="19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9" w16cid:durableId="317736925">
    <w:abstractNumId w:val="23"/>
  </w:num>
  <w:num w:numId="50" w16cid:durableId="304749097">
    <w:abstractNumId w:val="69"/>
  </w:num>
  <w:num w:numId="51" w16cid:durableId="513808890">
    <w:abstractNumId w:val="32"/>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81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174"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534"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894"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16cid:durableId="106242507">
    <w:abstractNumId w:val="50"/>
  </w:num>
  <w:num w:numId="53" w16cid:durableId="949967818">
    <w:abstractNumId w:val="36"/>
  </w:num>
  <w:num w:numId="54" w16cid:durableId="978460928">
    <w:abstractNumId w:val="8"/>
  </w:num>
  <w:num w:numId="55" w16cid:durableId="654605061">
    <w:abstractNumId w:val="64"/>
  </w:num>
  <w:num w:numId="56" w16cid:durableId="285282353">
    <w:abstractNumId w:val="30"/>
  </w:num>
  <w:num w:numId="57" w16cid:durableId="1949269048">
    <w:abstractNumId w:val="56"/>
  </w:num>
  <w:num w:numId="58" w16cid:durableId="1931084198">
    <w:abstractNumId w:val="18"/>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16cid:durableId="243878765">
    <w:abstractNumId w:val="11"/>
  </w:num>
  <w:num w:numId="60" w16cid:durableId="935211111">
    <w:abstractNumId w:val="71"/>
  </w:num>
  <w:num w:numId="61" w16cid:durableId="2065256669">
    <w:abstractNumId w:val="2"/>
    <w:lvlOverride w:ilvl="0">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665"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665"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997" w:hanging="9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997" w:hanging="9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329" w:hanging="1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329" w:hanging="1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662" w:hanging="16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2" w16cid:durableId="1706370787">
    <w:abstractNumId w:val="67"/>
  </w:num>
  <w:num w:numId="63" w16cid:durableId="1629386306">
    <w:abstractNumId w:val="6"/>
  </w:num>
  <w:num w:numId="64" w16cid:durableId="1762481793">
    <w:abstractNumId w:val="5"/>
  </w:num>
  <w:num w:numId="65" w16cid:durableId="1059328654">
    <w:abstractNumId w:val="40"/>
  </w:num>
  <w:num w:numId="66" w16cid:durableId="833687353">
    <w:abstractNumId w:val="63"/>
  </w:num>
  <w:num w:numId="67" w16cid:durableId="2004894705">
    <w:abstractNumId w:val="15"/>
  </w:num>
  <w:num w:numId="68" w16cid:durableId="1626080367">
    <w:abstractNumId w:val="38"/>
  </w:num>
  <w:num w:numId="69" w16cid:durableId="1104497837">
    <w:abstractNumId w:val="49"/>
  </w:num>
  <w:num w:numId="70" w16cid:durableId="887649467">
    <w:abstractNumId w:val="74"/>
    <w:lvlOverride w:ilvl="0">
      <w:startOverride w:val="1"/>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16cid:durableId="1454594058">
    <w:abstractNumId w:val="18"/>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16cid:durableId="229584569">
    <w:abstractNumId w:val="18"/>
    <w:lvlOverride w:ilvl="0">
      <w:startOverride w:val="7"/>
      <w:lvl w:ilvl="0">
        <w:start w:val="7"/>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16cid:durableId="1212771389">
    <w:abstractNumId w:val="60"/>
  </w:num>
  <w:num w:numId="74" w16cid:durableId="322895951">
    <w:abstractNumId w:val="18"/>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430" w:hanging="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16cid:durableId="1925218023">
    <w:abstractNumId w:val="29"/>
  </w:num>
  <w:num w:numId="76" w16cid:durableId="2085565347">
    <w:abstractNumId w:val="58"/>
  </w:num>
  <w:num w:numId="77" w16cid:durableId="83115668">
    <w:abstractNumId w:val="7"/>
  </w:num>
  <w:num w:numId="78" w16cid:durableId="678772892">
    <w:abstractNumId w:val="72"/>
  </w:num>
  <w:num w:numId="79" w16cid:durableId="586304597">
    <w:abstractNumId w:val="65"/>
  </w:num>
  <w:num w:numId="80" w16cid:durableId="603852189">
    <w:abstractNumId w:val="54"/>
  </w:num>
  <w:num w:numId="81" w16cid:durableId="2029527741">
    <w:abstractNumId w:val="44"/>
  </w:num>
  <w:num w:numId="82" w16cid:durableId="258683943">
    <w:abstractNumId w:val="53"/>
  </w:num>
  <w:num w:numId="83" w16cid:durableId="1275670007">
    <w:abstractNumId w:val="47"/>
  </w:num>
  <w:num w:numId="84" w16cid:durableId="910387922">
    <w:abstractNumId w:val="39"/>
  </w:num>
  <w:num w:numId="85" w16cid:durableId="2073651677">
    <w:abstractNumId w:val="75"/>
  </w:num>
  <w:num w:numId="86" w16cid:durableId="188371122">
    <w:abstractNumId w:val="12"/>
  </w:num>
  <w:num w:numId="87" w16cid:durableId="857354260">
    <w:abstractNumId w:val="57"/>
  </w:num>
  <w:num w:numId="88" w16cid:durableId="1861699607">
    <w:abstractNumId w:val="17"/>
  </w:num>
  <w:num w:numId="89" w16cid:durableId="1844203670">
    <w:abstractNumId w:val="35"/>
  </w:num>
  <w:num w:numId="90" w16cid:durableId="1241527182">
    <w:abstractNumId w:val="66"/>
  </w:num>
  <w:num w:numId="91" w16cid:durableId="422385774">
    <w:abstractNumId w:val="51"/>
  </w:num>
  <w:num w:numId="92" w16cid:durableId="1162968444">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9C"/>
    <w:rsid w:val="0001433B"/>
    <w:rsid w:val="00176CDC"/>
    <w:rsid w:val="001B0D14"/>
    <w:rsid w:val="002E3BE1"/>
    <w:rsid w:val="00314AC9"/>
    <w:rsid w:val="00346B89"/>
    <w:rsid w:val="003E3AB9"/>
    <w:rsid w:val="004C3744"/>
    <w:rsid w:val="004D1F05"/>
    <w:rsid w:val="005C111C"/>
    <w:rsid w:val="005F2655"/>
    <w:rsid w:val="006F3B5B"/>
    <w:rsid w:val="00700F9C"/>
    <w:rsid w:val="00737FBA"/>
    <w:rsid w:val="007A32B7"/>
    <w:rsid w:val="00837AE0"/>
    <w:rsid w:val="00951D9C"/>
    <w:rsid w:val="00965798"/>
    <w:rsid w:val="00A26224"/>
    <w:rsid w:val="00A468E0"/>
    <w:rsid w:val="00AB04D6"/>
    <w:rsid w:val="00AD4AF8"/>
    <w:rsid w:val="00B07E87"/>
    <w:rsid w:val="00C2115E"/>
    <w:rsid w:val="00CB56A0"/>
    <w:rsid w:val="00CC3453"/>
    <w:rsid w:val="00DC39F9"/>
    <w:rsid w:val="00DE63AB"/>
    <w:rsid w:val="00E20526"/>
    <w:rsid w:val="00E31BF4"/>
    <w:rsid w:val="00FA2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01EE0"/>
  <w15:docId w15:val="{9D68D781-7544-49B1-A449-1CDED4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outlineLvl w:val="1"/>
    </w:pPr>
    <w:rPr>
      <w:rFonts w:ascii="Arial" w:eastAsia="Arial" w:hAnsi="Arial" w:cs="Arial"/>
      <w:b/>
      <w:bCs/>
      <w:color w:val="6DC8BF"/>
      <w:sz w:val="26"/>
      <w:szCs w:val="26"/>
      <w:u w:color="6DC8BF"/>
    </w:rPr>
  </w:style>
  <w:style w:type="paragraph" w:styleId="Heading3">
    <w:name w:val="heading 3"/>
    <w:next w:val="Body"/>
    <w:uiPriority w:val="9"/>
    <w:unhideWhenUsed/>
    <w:qFormat/>
    <w:pPr>
      <w:keepNext/>
      <w:keepLines/>
      <w:outlineLvl w:val="2"/>
    </w:pPr>
    <w:rPr>
      <w:rFonts w:ascii="Arial" w:eastAsia="Arial" w:hAnsi="Arial" w:cs="Arial"/>
      <w:b/>
      <w:bCs/>
      <w:color w:val="FAA61A"/>
      <w:sz w:val="24"/>
      <w:szCs w:val="24"/>
      <w:u w:color="FAA61A"/>
    </w:rPr>
  </w:style>
  <w:style w:type="paragraph" w:styleId="Heading4">
    <w:name w:val="heading 4"/>
    <w:next w:val="Body"/>
    <w:uiPriority w:val="9"/>
    <w:unhideWhenUsed/>
    <w:qFormat/>
    <w:pPr>
      <w:keepNext/>
      <w:keepLines/>
      <w:spacing w:before="40"/>
      <w:outlineLvl w:val="3"/>
    </w:pPr>
    <w:rPr>
      <w:rFonts w:ascii="Arial" w:eastAsia="Arial" w:hAnsi="Arial" w:cs="Arial"/>
      <w:i/>
      <w:iCs/>
      <w:color w:val="0D7083"/>
      <w:sz w:val="22"/>
      <w:szCs w:val="22"/>
      <w:u w:color="0D708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pBdr>
        <w:bottom w:val="single" w:sz="8" w:space="0" w:color="4F81BD"/>
      </w:pBdr>
      <w:spacing w:after="300"/>
    </w:pPr>
    <w:rPr>
      <w:rFonts w:ascii="Cambria" w:eastAsia="Cambria" w:hAnsi="Cambria" w:cs="Cambria"/>
      <w:color w:val="17365D"/>
      <w:spacing w:val="5"/>
      <w:kern w:val="28"/>
      <w:sz w:val="52"/>
      <w:szCs w:val="52"/>
      <w:u w:color="17365D"/>
      <w:lang w:val="en-US"/>
    </w:rPr>
  </w:style>
  <w:style w:type="paragraph" w:customStyle="1" w:styleId="Body">
    <w:name w:val="Body"/>
    <w:rPr>
      <w:rFonts w:ascii="Arial" w:hAnsi="Arial" w:cs="Arial Unicode MS"/>
      <w:color w:val="000000"/>
      <w:sz w:val="22"/>
      <w:szCs w:val="22"/>
      <w:u w:color="000000"/>
    </w:rPr>
  </w:style>
  <w:style w:type="paragraph" w:styleId="Footer">
    <w:name w:val="footer"/>
    <w:link w:val="FooterChar"/>
    <w:uiPriority w:val="99"/>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rPr>
      <w:rFonts w:ascii="Arial" w:hAnsi="Arial" w:cs="Arial Unicode MS"/>
      <w:color w:val="000000"/>
      <w:sz w:val="22"/>
      <w:szCs w:val="22"/>
      <w:u w:color="000000"/>
      <w:lang w:val="en-US"/>
    </w:rPr>
  </w:style>
  <w:style w:type="paragraph" w:styleId="TOC2">
    <w:name w:val="toc 2"/>
    <w:uiPriority w:val="39"/>
    <w:pPr>
      <w:tabs>
        <w:tab w:val="left" w:pos="880"/>
        <w:tab w:val="right" w:leader="dot" w:pos="9016"/>
      </w:tabs>
      <w:spacing w:after="100"/>
      <w:ind w:left="220"/>
    </w:pPr>
    <w:rPr>
      <w:rFonts w:ascii="Arial" w:eastAsia="Arial" w:hAnsi="Arial" w:cs="Arial"/>
      <w:color w:val="000000"/>
      <w:sz w:val="22"/>
      <w:szCs w:val="22"/>
      <w:u w:color="000000"/>
      <w:lang w:val="en-US"/>
    </w:rPr>
  </w:style>
  <w:style w:type="paragraph" w:styleId="TOC3">
    <w:name w:val="toc 3"/>
    <w:uiPriority w:val="39"/>
    <w:pPr>
      <w:tabs>
        <w:tab w:val="left" w:pos="1320"/>
        <w:tab w:val="right" w:leader="dot" w:pos="9016"/>
      </w:tabs>
      <w:spacing w:after="100"/>
      <w:ind w:left="440" w:hanging="156"/>
    </w:pPr>
    <w:rPr>
      <w:rFonts w:ascii="Arial" w:eastAsia="Arial" w:hAnsi="Arial" w:cs="Arial"/>
      <w:color w:val="000000"/>
      <w:sz w:val="22"/>
      <w:szCs w:val="22"/>
      <w:u w:color="000000"/>
      <w:lang w:val="en-US"/>
    </w:rPr>
  </w:style>
  <w:style w:type="paragraph" w:styleId="TOC4">
    <w:name w:val="toc 4"/>
    <w:uiPriority w:val="39"/>
    <w:pPr>
      <w:tabs>
        <w:tab w:val="left" w:pos="440"/>
        <w:tab w:val="right" w:leader="dot" w:pos="9016"/>
      </w:tabs>
      <w:spacing w:after="100"/>
    </w:pPr>
    <w:rPr>
      <w:rFonts w:ascii="Arial" w:eastAsia="Arial" w:hAnsi="Arial" w:cs="Arial"/>
      <w:color w:val="000000"/>
      <w:sz w:val="22"/>
      <w:szCs w:val="22"/>
      <w:u w:color="000000"/>
      <w:lang w:val="en-US"/>
    </w:rPr>
  </w:style>
  <w:style w:type="paragraph" w:customStyle="1" w:styleId="Heading">
    <w:name w:val="Heading"/>
    <w:next w:val="Body"/>
    <w:pPr>
      <w:keepNext/>
      <w:keepLines/>
      <w:spacing w:before="120"/>
      <w:outlineLvl w:val="3"/>
    </w:pPr>
    <w:rPr>
      <w:rFonts w:ascii="Arial" w:eastAsia="Arial" w:hAnsi="Arial" w:cs="Arial"/>
      <w:b/>
      <w:bCs/>
      <w:color w:val="1296B0"/>
      <w:sz w:val="32"/>
      <w:szCs w:val="32"/>
      <w:u w:color="1296B0"/>
    </w:rPr>
  </w:style>
  <w:style w:type="paragraph" w:styleId="TOC5">
    <w:name w:val="toc 5"/>
    <w:pPr>
      <w:tabs>
        <w:tab w:val="left" w:pos="440"/>
        <w:tab w:val="right" w:leader="dot" w:pos="9016"/>
      </w:tabs>
      <w:spacing w:after="100" w:line="276" w:lineRule="auto"/>
      <w:ind w:left="660"/>
    </w:pPr>
    <w:rPr>
      <w:rFonts w:ascii="Arial" w:eastAsia="Arial" w:hAnsi="Arial" w:cs="Arial"/>
      <w:color w:val="000000"/>
      <w:sz w:val="22"/>
      <w:szCs w:val="22"/>
      <w:u w:color="000000"/>
      <w:lang w:val="en-US"/>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numbering" w:customStyle="1" w:styleId="ImportedStyle2">
    <w:name w:val="Imported Style 2"/>
    <w:pPr>
      <w:numPr>
        <w:numId w:val="10"/>
      </w:numPr>
    </w:pPr>
  </w:style>
  <w:style w:type="numbering" w:customStyle="1" w:styleId="ImportedStyle1">
    <w:name w:val="Imported Style 1"/>
    <w:pPr>
      <w:numPr>
        <w:numId w:val="12"/>
      </w:numPr>
    </w:p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3">
    <w:name w:val="Imported Style 3"/>
    <w:pPr>
      <w:numPr>
        <w:numId w:val="13"/>
      </w:numPr>
    </w:pPr>
  </w:style>
  <w:style w:type="numbering" w:customStyle="1" w:styleId="ImportedStyle4">
    <w:name w:val="Imported Style 4"/>
    <w:pPr>
      <w:numPr>
        <w:numId w:val="15"/>
      </w:numPr>
    </w:pPr>
  </w:style>
  <w:style w:type="numbering" w:customStyle="1" w:styleId="ImportedStyle5">
    <w:name w:val="Imported Style 5"/>
    <w:pPr>
      <w:numPr>
        <w:numId w:val="17"/>
      </w:numPr>
    </w:p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u w:val="single" w:color="0563C1"/>
      <w:lang w:val="en-US"/>
    </w:rPr>
  </w:style>
  <w:style w:type="numbering" w:customStyle="1" w:styleId="ImportedStyle6">
    <w:name w:val="Imported Style 6"/>
    <w:pPr>
      <w:numPr>
        <w:numId w:val="18"/>
      </w:numPr>
    </w:pPr>
  </w:style>
  <w:style w:type="numbering" w:customStyle="1" w:styleId="ImportedStyle7">
    <w:name w:val="Imported Style 7"/>
    <w:pPr>
      <w:numPr>
        <w:numId w:val="20"/>
      </w:numPr>
    </w:pPr>
  </w:style>
  <w:style w:type="numbering" w:customStyle="1" w:styleId="ImportedStyle8">
    <w:name w:val="Imported Style 8"/>
    <w:pPr>
      <w:numPr>
        <w:numId w:val="22"/>
      </w:numPr>
    </w:pPr>
  </w:style>
  <w:style w:type="numbering" w:customStyle="1" w:styleId="ImportedStyle9">
    <w:name w:val="Imported Style 9"/>
    <w:pPr>
      <w:numPr>
        <w:numId w:val="24"/>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3"/>
      </w:numPr>
    </w:pPr>
  </w:style>
  <w:style w:type="paragraph" w:customStyle="1" w:styleId="Default">
    <w:name w:val="Default"/>
    <w:rPr>
      <w:rFonts w:ascii="Helvetica Neue" w:eastAsia="Helvetica Neue" w:hAnsi="Helvetica Neue" w:cs="Helvetica Neue"/>
      <w:color w:val="000000"/>
      <w:sz w:val="22"/>
      <w:szCs w:val="22"/>
    </w:rPr>
  </w:style>
  <w:style w:type="paragraph" w:styleId="BodyText">
    <w:name w:val="Body Text"/>
    <w:pPr>
      <w:tabs>
        <w:tab w:val="left" w:pos="1660"/>
        <w:tab w:val="left" w:pos="2260"/>
        <w:tab w:val="left" w:pos="2820"/>
        <w:tab w:val="left" w:pos="3400"/>
        <w:tab w:val="left" w:pos="4440"/>
        <w:tab w:val="left" w:pos="5600"/>
        <w:tab w:val="right" w:pos="9600"/>
      </w:tabs>
      <w:ind w:right="32"/>
      <w:jc w:val="both"/>
    </w:pPr>
    <w:rPr>
      <w:rFonts w:ascii="Arial" w:hAnsi="Arial" w:cs="Arial Unicode MS"/>
      <w:color w:val="000000"/>
      <w:sz w:val="24"/>
      <w:szCs w:val="24"/>
      <w:u w:color="000000"/>
      <w:lang w:val="en-US"/>
    </w:rPr>
  </w:style>
  <w:style w:type="numbering" w:customStyle="1" w:styleId="ImportedStyle14">
    <w:name w:val="Imported Style 14"/>
    <w:pPr>
      <w:numPr>
        <w:numId w:val="37"/>
      </w:numPr>
    </w:pPr>
  </w:style>
  <w:style w:type="numbering" w:customStyle="1" w:styleId="ImportedStyle15">
    <w:name w:val="Imported Style 15"/>
    <w:pPr>
      <w:numPr>
        <w:numId w:val="39"/>
      </w:numPr>
    </w:pPr>
  </w:style>
  <w:style w:type="numbering" w:customStyle="1" w:styleId="ImportedStyle16">
    <w:name w:val="Imported Style 16"/>
    <w:pPr>
      <w:numPr>
        <w:numId w:val="42"/>
      </w:numPr>
    </w:pPr>
  </w:style>
  <w:style w:type="numbering" w:customStyle="1" w:styleId="ImportedStyle17">
    <w:name w:val="Imported Style 17"/>
    <w:pPr>
      <w:numPr>
        <w:numId w:val="43"/>
      </w:numPr>
    </w:pPr>
  </w:style>
  <w:style w:type="numbering" w:customStyle="1" w:styleId="ImportedStyle18">
    <w:name w:val="Imported Style 18"/>
    <w:pPr>
      <w:numPr>
        <w:numId w:val="46"/>
      </w:numPr>
    </w:pPr>
  </w:style>
  <w:style w:type="numbering" w:customStyle="1" w:styleId="ImportedStyle19">
    <w:name w:val="Imported Style 19"/>
    <w:pPr>
      <w:numPr>
        <w:numId w:val="49"/>
      </w:numPr>
    </w:pPr>
  </w:style>
  <w:style w:type="numbering" w:customStyle="1" w:styleId="ImportedStyle20">
    <w:name w:val="Imported Style 20"/>
    <w:pPr>
      <w:numPr>
        <w:numId w:val="52"/>
      </w:numPr>
    </w:pPr>
  </w:style>
  <w:style w:type="numbering" w:customStyle="1" w:styleId="ImportedStyle21">
    <w:name w:val="Imported Style 21"/>
    <w:pPr>
      <w:numPr>
        <w:numId w:val="54"/>
      </w:numPr>
    </w:pPr>
  </w:style>
  <w:style w:type="numbering" w:customStyle="1" w:styleId="ImportedStyle22">
    <w:name w:val="Imported Style 22"/>
    <w:pPr>
      <w:numPr>
        <w:numId w:val="55"/>
      </w:numPr>
    </w:pPr>
  </w:style>
  <w:style w:type="numbering" w:customStyle="1" w:styleId="ImportedStyle23">
    <w:name w:val="Imported Style 23"/>
    <w:pPr>
      <w:numPr>
        <w:numId w:val="56"/>
      </w:numPr>
    </w:pPr>
  </w:style>
  <w:style w:type="numbering" w:customStyle="1" w:styleId="ImportedStyle24">
    <w:name w:val="Imported Style 24"/>
    <w:pPr>
      <w:numPr>
        <w:numId w:val="59"/>
      </w:numPr>
    </w:pPr>
  </w:style>
  <w:style w:type="numbering" w:customStyle="1" w:styleId="ImportedStyle25">
    <w:name w:val="Imported Style 25"/>
    <w:pPr>
      <w:numPr>
        <w:numId w:val="60"/>
      </w:numPr>
    </w:pPr>
  </w:style>
  <w:style w:type="numbering" w:customStyle="1" w:styleId="ImportedStyle27">
    <w:name w:val="Imported Style 27"/>
    <w:pPr>
      <w:numPr>
        <w:numId w:val="63"/>
      </w:numPr>
    </w:pPr>
  </w:style>
  <w:style w:type="numbering" w:customStyle="1" w:styleId="ImportedStyle28">
    <w:name w:val="Imported Style 28"/>
    <w:pPr>
      <w:numPr>
        <w:numId w:val="64"/>
      </w:numPr>
    </w:pPr>
  </w:style>
  <w:style w:type="numbering" w:customStyle="1" w:styleId="ImportedStyle33">
    <w:name w:val="Imported Style 33"/>
    <w:pPr>
      <w:numPr>
        <w:numId w:val="7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3B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DE63AB"/>
    <w:rPr>
      <w:color w:val="605E5C"/>
      <w:shd w:val="clear" w:color="auto" w:fill="E1DFDD"/>
    </w:rPr>
  </w:style>
  <w:style w:type="character" w:customStyle="1" w:styleId="FooterChar">
    <w:name w:val="Footer Char"/>
    <w:basedOn w:val="DefaultParagraphFont"/>
    <w:link w:val="Footer"/>
    <w:uiPriority w:val="99"/>
    <w:rsid w:val="00AD4AF8"/>
    <w:rPr>
      <w:rFonts w:ascii="Arial" w:hAnsi="Arial"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arshire@waroona.wa.gov.a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mailto:warshire@waroona.wa.gov.a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roona.wa.gov.au/documents/11955/fp001-purchasing-and-procuremen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arshire@waroona.wa.gov.a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296B0"/>
      </a:accent1>
      <a:accent2>
        <a:srgbClr val="8DC63F"/>
      </a:accent2>
      <a:accent3>
        <a:srgbClr val="FAA61A"/>
      </a:accent3>
      <a:accent4>
        <a:srgbClr val="6DC8BF"/>
      </a:accent4>
      <a:accent5>
        <a:srgbClr val="00A14B"/>
      </a:accent5>
      <a:accent6>
        <a:srgbClr val="424143"/>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44</Pages>
  <Words>10623</Words>
  <Characters>60555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Shire of Waroona</Company>
  <LinksUpToDate>false</LinksUpToDate>
  <CharactersWithSpaces>71036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Merrin Kirk</dc:creator>
  <cp:lastModifiedBy>Merrin Kirk</cp:lastModifiedBy>
  <cp:revision>9</cp:revision>
  <cp:lastPrinted>2025-02-21T05:56:00Z</cp:lastPrinted>
  <dcterms:created xsi:type="dcterms:W3CDTF">2025-02-20T05:19:00Z</dcterms:created>
  <dcterms:modified xsi:type="dcterms:W3CDTF">2025-02-21T05:56:00Z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